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73"/>
        <w:gridCol w:w="4908"/>
      </w:tblGrid>
      <w:tr w:rsidR="006E470F" w:rsidRPr="00AC6DFA" w14:paraId="5734191C" w14:textId="77777777" w:rsidTr="27CD2CC1">
        <w:trPr>
          <w:trHeight w:val="340"/>
        </w:trPr>
        <w:tc>
          <w:tcPr>
            <w:tcW w:w="4873" w:type="dxa"/>
            <w:shd w:val="clear" w:color="auto" w:fill="FFFFFF" w:themeFill="background1"/>
          </w:tcPr>
          <w:p w14:paraId="6CDE1D3E" w14:textId="4A604A2C" w:rsidR="006E470F" w:rsidRPr="00B11109" w:rsidRDefault="006E470F" w:rsidP="001432AE">
            <w:pPr>
              <w:rPr>
                <w:rFonts w:ascii="MULISH REGULAR ROMAN" w:eastAsia="Roboto" w:hAnsi="MULISH REGULAR ROMAN" w:cs="Roboto"/>
                <w:b/>
                <w:bCs/>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 xml:space="preserve">Job </w:t>
            </w:r>
            <w:r w:rsidR="00F2747B" w:rsidRPr="00B11109">
              <w:rPr>
                <w:rFonts w:ascii="MULISH REGULAR ROMAN" w:eastAsia="Roboto" w:hAnsi="MULISH REGULAR ROMAN" w:cs="Roboto"/>
                <w:b/>
                <w:bCs/>
                <w:color w:val="000000" w:themeColor="text1"/>
                <w:sz w:val="20"/>
                <w:szCs w:val="20"/>
                <w:lang w:val="en-GB"/>
              </w:rPr>
              <w:t>t</w:t>
            </w:r>
            <w:r w:rsidRPr="00B11109">
              <w:rPr>
                <w:rFonts w:ascii="MULISH REGULAR ROMAN" w:eastAsia="Roboto" w:hAnsi="MULISH REGULAR ROMAN" w:cs="Roboto"/>
                <w:b/>
                <w:bCs/>
                <w:color w:val="000000" w:themeColor="text1"/>
                <w:sz w:val="20"/>
                <w:szCs w:val="20"/>
                <w:lang w:val="en-GB"/>
              </w:rPr>
              <w:t>itle:</w:t>
            </w:r>
            <w:r w:rsidR="0086240A" w:rsidRPr="00B11109">
              <w:rPr>
                <w:rFonts w:ascii="MULISH REGULAR ROMAN" w:eastAsia="Roboto" w:hAnsi="MULISH REGULAR ROMAN" w:cs="Roboto"/>
                <w:b/>
                <w:bCs/>
                <w:color w:val="000000" w:themeColor="text1"/>
                <w:sz w:val="20"/>
                <w:szCs w:val="20"/>
                <w:lang w:val="en-GB"/>
              </w:rPr>
              <w:t xml:space="preserve"> </w:t>
            </w:r>
            <w:r w:rsidR="000600CB">
              <w:rPr>
                <w:rFonts w:ascii="MULISH REGULAR ROMAN" w:eastAsia="Roboto" w:hAnsi="MULISH REGULAR ROMAN" w:cs="Roboto"/>
                <w:b/>
                <w:bCs/>
                <w:color w:val="000000" w:themeColor="text1"/>
                <w:sz w:val="20"/>
                <w:szCs w:val="20"/>
                <w:lang w:val="en-GB"/>
              </w:rPr>
              <w:t xml:space="preserve"> </w:t>
            </w:r>
            <w:r w:rsidR="00BD5271" w:rsidRPr="00E00C32">
              <w:rPr>
                <w:rFonts w:ascii="Mulish" w:hAnsi="Mulish"/>
                <w:sz w:val="20"/>
                <w:szCs w:val="20"/>
              </w:rPr>
              <w:t>RNG Games Manager</w:t>
            </w:r>
          </w:p>
        </w:tc>
        <w:tc>
          <w:tcPr>
            <w:tcW w:w="4908" w:type="dxa"/>
            <w:shd w:val="clear" w:color="auto" w:fill="FFFFFF" w:themeFill="background1"/>
          </w:tcPr>
          <w:p w14:paraId="2014C0C5" w14:textId="6452570B" w:rsidR="006E470F" w:rsidRPr="00F649AD" w:rsidRDefault="006E470F" w:rsidP="00383253">
            <w:pPr>
              <w:jc w:val="both"/>
              <w:rPr>
                <w:rFonts w:ascii="MULISH REGULAR ROMAN" w:eastAsia="Roboto" w:hAnsi="MULISH REGULAR ROMAN" w:cs="Roboto"/>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Location:</w:t>
            </w:r>
            <w:r w:rsidR="0086240A" w:rsidRPr="00B11109">
              <w:rPr>
                <w:rFonts w:ascii="MULISH REGULAR ROMAN" w:eastAsia="Roboto" w:hAnsi="MULISH REGULAR ROMAN" w:cs="Roboto"/>
                <w:b/>
                <w:bCs/>
                <w:color w:val="000000" w:themeColor="text1"/>
                <w:sz w:val="20"/>
                <w:szCs w:val="20"/>
                <w:lang w:val="en-GB"/>
              </w:rPr>
              <w:t xml:space="preserve"> </w:t>
            </w:r>
            <w:r w:rsidR="00DA4E6E">
              <w:rPr>
                <w:rFonts w:ascii="MULISH REGULAR ROMAN" w:eastAsia="Roboto" w:hAnsi="MULISH REGULAR ROMAN" w:cs="Roboto"/>
                <w:color w:val="000000" w:themeColor="text1"/>
                <w:sz w:val="20"/>
                <w:szCs w:val="20"/>
                <w:lang w:val="en-GB"/>
              </w:rPr>
              <w:t>Gibraltar</w:t>
            </w:r>
            <w:r w:rsidR="00AD216F">
              <w:rPr>
                <w:rFonts w:ascii="MULISH REGULAR ROMAN" w:eastAsia="Roboto" w:hAnsi="MULISH REGULAR ROMAN" w:cs="Roboto"/>
                <w:color w:val="000000" w:themeColor="text1"/>
                <w:sz w:val="20"/>
                <w:szCs w:val="20"/>
                <w:lang w:val="en-GB"/>
              </w:rPr>
              <w:t xml:space="preserve">/UK </w:t>
            </w:r>
          </w:p>
        </w:tc>
      </w:tr>
      <w:tr w:rsidR="006E470F" w:rsidRPr="00AC6DFA" w14:paraId="5ECF7438" w14:textId="77777777" w:rsidTr="27CD2CC1">
        <w:trPr>
          <w:trHeight w:val="340"/>
        </w:trPr>
        <w:tc>
          <w:tcPr>
            <w:tcW w:w="4873" w:type="dxa"/>
            <w:shd w:val="clear" w:color="auto" w:fill="FFFFFF" w:themeFill="background1"/>
          </w:tcPr>
          <w:p w14:paraId="04B43552" w14:textId="57B1E8AD" w:rsidR="006E470F" w:rsidRPr="00B11109" w:rsidRDefault="006E470F" w:rsidP="00383253">
            <w:pPr>
              <w:rPr>
                <w:rFonts w:ascii="MULISH REGULAR ROMAN" w:eastAsia="Roboto" w:hAnsi="MULISH REGULAR ROMAN" w:cs="Roboto"/>
                <w:b/>
                <w:bCs/>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Function:</w:t>
            </w:r>
            <w:r w:rsidR="0086240A" w:rsidRPr="00B11109">
              <w:rPr>
                <w:rFonts w:ascii="MULISH REGULAR ROMAN" w:eastAsia="Roboto" w:hAnsi="MULISH REGULAR ROMAN" w:cs="Roboto"/>
                <w:b/>
                <w:bCs/>
                <w:color w:val="000000" w:themeColor="text1"/>
                <w:sz w:val="20"/>
                <w:szCs w:val="20"/>
                <w:lang w:val="en-GB"/>
              </w:rPr>
              <w:t xml:space="preserve"> </w:t>
            </w:r>
            <w:r w:rsidR="008F1893" w:rsidRPr="00F649AD">
              <w:rPr>
                <w:rFonts w:ascii="MULISH REGULAR ROMAN" w:eastAsia="Roboto" w:hAnsi="MULISH REGULAR ROMAN" w:cs="Roboto"/>
                <w:sz w:val="20"/>
                <w:szCs w:val="20"/>
                <w:lang w:val="en-GB"/>
              </w:rPr>
              <w:t>Product and Technology</w:t>
            </w:r>
          </w:p>
          <w:p w14:paraId="106E3EB8" w14:textId="232111D2" w:rsidR="006E470F" w:rsidRPr="00B11109" w:rsidRDefault="006E470F" w:rsidP="00383253">
            <w:pPr>
              <w:rPr>
                <w:rFonts w:ascii="MULISH REGULAR ROMAN" w:eastAsia="Roboto" w:hAnsi="MULISH REGULAR ROMAN" w:cs="Roboto"/>
                <w:b/>
                <w:bCs/>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Reports to:</w:t>
            </w:r>
            <w:r w:rsidR="0086240A" w:rsidRPr="00B11109">
              <w:rPr>
                <w:rFonts w:ascii="MULISH REGULAR ROMAN" w:eastAsia="Roboto" w:hAnsi="MULISH REGULAR ROMAN" w:cs="Roboto"/>
                <w:b/>
                <w:bCs/>
                <w:color w:val="000000" w:themeColor="text1"/>
                <w:sz w:val="20"/>
                <w:szCs w:val="20"/>
                <w:lang w:val="en-GB"/>
              </w:rPr>
              <w:t xml:space="preserve"> </w:t>
            </w:r>
            <w:r w:rsidR="00516BB0" w:rsidRPr="00516BB0">
              <w:rPr>
                <w:rFonts w:ascii="MULISH REGULAR ROMAN" w:eastAsia="Roboto" w:hAnsi="MULISH REGULAR ROMAN" w:cs="Roboto"/>
                <w:sz w:val="20"/>
                <w:szCs w:val="20"/>
                <w:lang w:val="en-GB"/>
              </w:rPr>
              <w:t xml:space="preserve">Global </w:t>
            </w:r>
            <w:r w:rsidR="006620DB">
              <w:rPr>
                <w:rFonts w:ascii="MULISH REGULAR ROMAN" w:eastAsia="Roboto" w:hAnsi="MULISH REGULAR ROMAN" w:cs="Roboto"/>
                <w:sz w:val="20"/>
                <w:szCs w:val="20"/>
                <w:lang w:val="en-GB"/>
              </w:rPr>
              <w:t xml:space="preserve">Head of RNG Games </w:t>
            </w:r>
          </w:p>
        </w:tc>
        <w:tc>
          <w:tcPr>
            <w:tcW w:w="4908" w:type="dxa"/>
            <w:shd w:val="clear" w:color="auto" w:fill="FFFFFF" w:themeFill="background1"/>
          </w:tcPr>
          <w:p w14:paraId="7068C799" w14:textId="6299E820" w:rsidR="006E470F" w:rsidRPr="00F649AD" w:rsidRDefault="006E470F" w:rsidP="00383253">
            <w:pPr>
              <w:rPr>
                <w:rFonts w:ascii="MULISH REGULAR ROMAN" w:eastAsia="Roboto" w:hAnsi="MULISH REGULAR ROMAN" w:cs="Roboto"/>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 xml:space="preserve">No. of </w:t>
            </w:r>
            <w:r w:rsidR="00F2747B" w:rsidRPr="00B11109">
              <w:rPr>
                <w:rFonts w:ascii="MULISH REGULAR ROMAN" w:eastAsia="Roboto" w:hAnsi="MULISH REGULAR ROMAN" w:cs="Roboto"/>
                <w:b/>
                <w:bCs/>
                <w:color w:val="000000" w:themeColor="text1"/>
                <w:sz w:val="20"/>
                <w:szCs w:val="20"/>
                <w:lang w:val="en-GB"/>
              </w:rPr>
              <w:t>d</w:t>
            </w:r>
            <w:r w:rsidRPr="00B11109">
              <w:rPr>
                <w:rFonts w:ascii="MULISH REGULAR ROMAN" w:eastAsia="Roboto" w:hAnsi="MULISH REGULAR ROMAN" w:cs="Roboto"/>
                <w:b/>
                <w:bCs/>
                <w:color w:val="000000" w:themeColor="text1"/>
                <w:sz w:val="20"/>
                <w:szCs w:val="20"/>
                <w:lang w:val="en-GB"/>
              </w:rPr>
              <w:t>irect reports</w:t>
            </w:r>
            <w:r w:rsidR="0086240A" w:rsidRPr="00B11109">
              <w:rPr>
                <w:rFonts w:ascii="MULISH REGULAR ROMAN" w:eastAsia="Roboto" w:hAnsi="MULISH REGULAR ROMAN" w:cs="Roboto"/>
                <w:b/>
                <w:bCs/>
                <w:color w:val="000000" w:themeColor="text1"/>
                <w:sz w:val="20"/>
                <w:szCs w:val="20"/>
                <w:lang w:val="en-GB"/>
              </w:rPr>
              <w:t xml:space="preserve">: </w:t>
            </w:r>
            <w:r w:rsidR="00365BE5">
              <w:rPr>
                <w:rFonts w:ascii="MULISH REGULAR ROMAN" w:eastAsia="Roboto" w:hAnsi="MULISH REGULAR ROMAN" w:cs="Roboto"/>
                <w:color w:val="000000" w:themeColor="text1"/>
                <w:sz w:val="20"/>
                <w:szCs w:val="20"/>
                <w:lang w:val="en-GB"/>
              </w:rPr>
              <w:t>0</w:t>
            </w:r>
          </w:p>
          <w:p w14:paraId="7EBE1F9B" w14:textId="353EC931" w:rsidR="006E470F" w:rsidRPr="00EB4C45" w:rsidRDefault="006E470F" w:rsidP="00383253">
            <w:pPr>
              <w:rPr>
                <w:rFonts w:ascii="MULISH REGULAR ROMAN" w:eastAsia="Roboto" w:hAnsi="MULISH REGULAR ROMAN" w:cs="Roboto"/>
                <w:color w:val="000000" w:themeColor="text1"/>
                <w:sz w:val="20"/>
                <w:szCs w:val="20"/>
                <w:lang w:val="en-GB"/>
              </w:rPr>
            </w:pPr>
            <w:r w:rsidRPr="00B11109">
              <w:rPr>
                <w:rFonts w:ascii="MULISH REGULAR ROMAN" w:eastAsia="Roboto" w:hAnsi="MULISH REGULAR ROMAN" w:cs="Roboto"/>
                <w:b/>
                <w:bCs/>
                <w:color w:val="000000" w:themeColor="text1"/>
                <w:sz w:val="20"/>
                <w:szCs w:val="20"/>
                <w:lang w:val="en-GB"/>
              </w:rPr>
              <w:t>No. of non-direct reports:</w:t>
            </w:r>
            <w:r w:rsidR="0086240A" w:rsidRPr="00B11109">
              <w:rPr>
                <w:rFonts w:ascii="MULISH REGULAR ROMAN" w:eastAsia="Roboto" w:hAnsi="MULISH REGULAR ROMAN" w:cs="Roboto"/>
                <w:b/>
                <w:bCs/>
                <w:color w:val="000000" w:themeColor="text1"/>
                <w:sz w:val="20"/>
                <w:szCs w:val="20"/>
                <w:lang w:val="en-GB"/>
              </w:rPr>
              <w:t xml:space="preserve"> </w:t>
            </w:r>
            <w:r w:rsidR="00365BE5">
              <w:rPr>
                <w:rFonts w:ascii="MULISH REGULAR ROMAN" w:eastAsia="Roboto" w:hAnsi="MULISH REGULAR ROMAN" w:cs="Roboto"/>
                <w:color w:val="000000" w:themeColor="text1"/>
                <w:sz w:val="20"/>
                <w:szCs w:val="20"/>
                <w:lang w:val="en-GB"/>
              </w:rPr>
              <w:t>N/A</w:t>
            </w:r>
          </w:p>
        </w:tc>
      </w:tr>
      <w:tr w:rsidR="008F1893" w:rsidRPr="00AC6DFA" w14:paraId="557E94AE" w14:textId="77777777" w:rsidTr="27CD2CC1">
        <w:trPr>
          <w:trHeight w:val="340"/>
        </w:trPr>
        <w:tc>
          <w:tcPr>
            <w:tcW w:w="4873" w:type="dxa"/>
            <w:shd w:val="clear" w:color="auto" w:fill="FFFFFF" w:themeFill="background1"/>
          </w:tcPr>
          <w:p w14:paraId="5B41CA9E" w14:textId="079B53BD" w:rsidR="008F1893" w:rsidRPr="00B11109" w:rsidRDefault="008F1893" w:rsidP="00383253">
            <w:pPr>
              <w:rPr>
                <w:rFonts w:ascii="MULISH REGULAR ROMAN" w:eastAsia="Roboto" w:hAnsi="MULISH REGULAR ROMAN" w:cs="Roboto"/>
                <w:b/>
                <w:bCs/>
                <w:color w:val="000000" w:themeColor="text1"/>
                <w:sz w:val="20"/>
                <w:szCs w:val="20"/>
                <w:lang w:val="en-GB"/>
              </w:rPr>
            </w:pPr>
            <w:r>
              <w:rPr>
                <w:rFonts w:ascii="MULISH REGULAR ROMAN" w:eastAsia="Roboto" w:hAnsi="MULISH REGULAR ROMAN" w:cs="Roboto"/>
                <w:b/>
                <w:bCs/>
                <w:color w:val="000000" w:themeColor="text1"/>
                <w:sz w:val="20"/>
                <w:szCs w:val="20"/>
                <w:lang w:val="en-GB"/>
              </w:rPr>
              <w:t>Budgetary Responsibility:</w:t>
            </w:r>
            <w:r w:rsidR="00F649AD">
              <w:rPr>
                <w:rFonts w:ascii="MULISH REGULAR ROMAN" w:eastAsia="Roboto" w:hAnsi="MULISH REGULAR ROMAN" w:cs="Roboto"/>
                <w:b/>
                <w:bCs/>
                <w:color w:val="000000" w:themeColor="text1"/>
                <w:sz w:val="20"/>
                <w:szCs w:val="20"/>
                <w:lang w:val="en-GB"/>
              </w:rPr>
              <w:t xml:space="preserve"> </w:t>
            </w:r>
          </w:p>
        </w:tc>
        <w:tc>
          <w:tcPr>
            <w:tcW w:w="4908" w:type="dxa"/>
            <w:shd w:val="clear" w:color="auto" w:fill="FFFFFF" w:themeFill="background1"/>
          </w:tcPr>
          <w:p w14:paraId="0606FF58" w14:textId="0855AB39" w:rsidR="008F1893" w:rsidRPr="00B11109" w:rsidRDefault="008F1893" w:rsidP="00383253">
            <w:pPr>
              <w:rPr>
                <w:rFonts w:ascii="MULISH REGULAR ROMAN" w:eastAsia="Roboto" w:hAnsi="MULISH REGULAR ROMAN" w:cs="Roboto"/>
                <w:b/>
                <w:bCs/>
                <w:color w:val="000000" w:themeColor="text1"/>
                <w:sz w:val="20"/>
                <w:szCs w:val="20"/>
                <w:lang w:val="en-GB"/>
              </w:rPr>
            </w:pPr>
            <w:r>
              <w:rPr>
                <w:rFonts w:ascii="MULISH REGULAR ROMAN" w:eastAsia="Roboto" w:hAnsi="MULISH REGULAR ROMAN" w:cs="Roboto"/>
                <w:b/>
                <w:bCs/>
                <w:color w:val="000000" w:themeColor="text1"/>
                <w:sz w:val="20"/>
                <w:szCs w:val="20"/>
                <w:lang w:val="en-GB"/>
              </w:rPr>
              <w:t xml:space="preserve">Metrics: </w:t>
            </w:r>
            <w:r w:rsidRPr="00F649AD">
              <w:rPr>
                <w:rFonts w:ascii="MULISH REGULAR ROMAN" w:eastAsia="Roboto" w:hAnsi="MULISH REGULAR ROMAN" w:cs="Roboto"/>
                <w:sz w:val="20"/>
                <w:szCs w:val="20"/>
                <w:lang w:val="en-GB"/>
              </w:rPr>
              <w:t xml:space="preserve">NGR - Gaming </w:t>
            </w:r>
          </w:p>
        </w:tc>
      </w:tr>
      <w:tr w:rsidR="006E470F" w:rsidRPr="00AC6DFA" w14:paraId="4778E9CB" w14:textId="77777777" w:rsidTr="27CD2CC1">
        <w:trPr>
          <w:trHeight w:val="300"/>
        </w:trPr>
        <w:tc>
          <w:tcPr>
            <w:tcW w:w="9781" w:type="dxa"/>
            <w:gridSpan w:val="2"/>
            <w:shd w:val="clear" w:color="auto" w:fill="C000FF"/>
          </w:tcPr>
          <w:p w14:paraId="0AC1CA42" w14:textId="77777777" w:rsidR="006E470F" w:rsidRPr="006E470F" w:rsidRDefault="006E470F" w:rsidP="00383253">
            <w:pPr>
              <w:rPr>
                <w:rFonts w:ascii="MULISH REGULAR ROMAN" w:hAnsi="MULISH REGULAR ROMAN"/>
                <w:bCs/>
                <w:color w:val="FFFFFF" w:themeColor="background1"/>
                <w:sz w:val="20"/>
                <w:szCs w:val="20"/>
              </w:rPr>
            </w:pPr>
            <w:r w:rsidRPr="006E470F">
              <w:rPr>
                <w:rFonts w:ascii="MULISH REGULAR ROMAN" w:hAnsi="MULISH REGULAR ROMAN"/>
                <w:bCs/>
                <w:color w:val="FFFFFF" w:themeColor="background1"/>
                <w:sz w:val="20"/>
                <w:szCs w:val="20"/>
              </w:rPr>
              <w:t xml:space="preserve">Purpose of </w:t>
            </w:r>
            <w:r w:rsidR="00894CFB">
              <w:rPr>
                <w:rFonts w:ascii="MULISH REGULAR ROMAN" w:hAnsi="MULISH REGULAR ROMAN"/>
                <w:bCs/>
                <w:color w:val="FFFFFF" w:themeColor="background1"/>
                <w:sz w:val="20"/>
                <w:szCs w:val="20"/>
              </w:rPr>
              <w:t>r</w:t>
            </w:r>
            <w:r w:rsidRPr="006E470F">
              <w:rPr>
                <w:rFonts w:ascii="MULISH REGULAR ROMAN" w:hAnsi="MULISH REGULAR ROMAN"/>
                <w:bCs/>
                <w:color w:val="FFFFFF" w:themeColor="background1"/>
                <w:sz w:val="20"/>
                <w:szCs w:val="20"/>
              </w:rPr>
              <w:t>ole</w:t>
            </w:r>
          </w:p>
        </w:tc>
      </w:tr>
      <w:tr w:rsidR="006E470F" w:rsidRPr="00AC6DFA" w14:paraId="02026FA0" w14:textId="77777777" w:rsidTr="27CD2CC1">
        <w:tc>
          <w:tcPr>
            <w:tcW w:w="9781" w:type="dxa"/>
            <w:gridSpan w:val="2"/>
          </w:tcPr>
          <w:p w14:paraId="5C5DA427" w14:textId="77777777" w:rsidR="00AC296D" w:rsidRPr="00C65B74" w:rsidRDefault="00AC296D" w:rsidP="00AC296D">
            <w:pPr>
              <w:jc w:val="both"/>
              <w:rPr>
                <w:rFonts w:ascii="Mulish" w:hAnsi="Mulish" w:cs="Segoe UI"/>
                <w:sz w:val="20"/>
                <w:szCs w:val="20"/>
              </w:rPr>
            </w:pPr>
            <w:r w:rsidRPr="00C65B74">
              <w:rPr>
                <w:rFonts w:ascii="Mulish" w:hAnsi="Mulish" w:cs="Segoe UI"/>
                <w:sz w:val="20"/>
                <w:szCs w:val="20"/>
              </w:rPr>
              <w:t>We’re Entain. Our vision is to be the world leader in sports betting and gaming entertainment by creating the most exciting and trusted experience for our customers, revolutionising the gambling space as we go. We're home to a global family of more than 25 well-known brands, and with a focus on sustainability and growth, we will transform our sector for our players, for ourselves and for the good of entertainment.</w:t>
            </w:r>
          </w:p>
          <w:p w14:paraId="61E9AB4D" w14:textId="77777777" w:rsidR="00AC296D" w:rsidRDefault="00AC296D" w:rsidP="00D41E93">
            <w:pPr>
              <w:rPr>
                <w:rFonts w:ascii="Mulish" w:hAnsi="Mulish"/>
                <w:sz w:val="20"/>
                <w:szCs w:val="20"/>
              </w:rPr>
            </w:pPr>
          </w:p>
          <w:p w14:paraId="77653DD8" w14:textId="10D4E055" w:rsidR="00DC4227" w:rsidRPr="00C05270" w:rsidRDefault="00D41E93" w:rsidP="00D41E93">
            <w:pPr>
              <w:rPr>
                <w:rFonts w:ascii="Mulish" w:hAnsi="Mulish" w:cstheme="minorHAnsi"/>
                <w:color w:val="000000" w:themeColor="text1"/>
                <w:sz w:val="20"/>
                <w:szCs w:val="20"/>
              </w:rPr>
            </w:pPr>
            <w:r w:rsidRPr="00F55FBF">
              <w:rPr>
                <w:rFonts w:ascii="Mulish" w:hAnsi="Mulish"/>
                <w:sz w:val="20"/>
                <w:szCs w:val="20"/>
              </w:rPr>
              <w:t xml:space="preserve">We are seeking a dedicated RNG Games Manager for </w:t>
            </w:r>
            <w:r w:rsidR="00A43212">
              <w:rPr>
                <w:rFonts w:ascii="Mulish" w:hAnsi="Mulish"/>
                <w:sz w:val="20"/>
                <w:szCs w:val="20"/>
              </w:rPr>
              <w:t>our</w:t>
            </w:r>
            <w:r w:rsidRPr="00F55FBF">
              <w:rPr>
                <w:rFonts w:ascii="Mulish" w:hAnsi="Mulish"/>
                <w:sz w:val="20"/>
                <w:szCs w:val="20"/>
              </w:rPr>
              <w:t xml:space="preserve"> specific market to lead our efforts in delivering RNG games content tailored to local tastes and preferences. This role involves close collaboration with the global RNG content team, local commercial teams, and suppliers to implement effective content strategies that resonate with our target audience. The RNG Games Manager will be responsible for overseeing the execution of the content roadmap, optimizing operational processes, and ensuring the delivery of high-quality gaming experiences to maintain and enhance our market presence.</w:t>
            </w:r>
          </w:p>
        </w:tc>
      </w:tr>
      <w:tr w:rsidR="006E470F" w:rsidRPr="00AC6DFA" w14:paraId="170A07C4" w14:textId="77777777" w:rsidTr="27CD2CC1">
        <w:trPr>
          <w:trHeight w:val="229"/>
        </w:trPr>
        <w:tc>
          <w:tcPr>
            <w:tcW w:w="9781" w:type="dxa"/>
            <w:gridSpan w:val="2"/>
            <w:shd w:val="clear" w:color="auto" w:fill="C000FF"/>
          </w:tcPr>
          <w:p w14:paraId="3280ECD2" w14:textId="77777777" w:rsidR="006E470F" w:rsidRPr="006E470F" w:rsidRDefault="006E470F" w:rsidP="00383253">
            <w:pPr>
              <w:rPr>
                <w:rFonts w:ascii="MULISH REGULAR ROMAN" w:hAnsi="MULISH REGULAR ROMAN"/>
                <w:bCs/>
                <w:sz w:val="20"/>
                <w:szCs w:val="20"/>
              </w:rPr>
            </w:pPr>
            <w:r w:rsidRPr="006E470F">
              <w:rPr>
                <w:rFonts w:ascii="MULISH REGULAR ROMAN" w:hAnsi="MULISH REGULAR ROMAN"/>
                <w:bCs/>
                <w:color w:val="FFFFFF" w:themeColor="background1"/>
                <w:sz w:val="20"/>
                <w:szCs w:val="20"/>
              </w:rPr>
              <w:t xml:space="preserve">Key </w:t>
            </w:r>
            <w:r w:rsidR="006F708C">
              <w:rPr>
                <w:rFonts w:ascii="MULISH REGULAR ROMAN" w:hAnsi="MULISH REGULAR ROMAN"/>
                <w:bCs/>
                <w:color w:val="FFFFFF" w:themeColor="background1"/>
                <w:sz w:val="20"/>
                <w:szCs w:val="20"/>
              </w:rPr>
              <w:t>r</w:t>
            </w:r>
            <w:r w:rsidRPr="006E470F">
              <w:rPr>
                <w:rFonts w:ascii="MULISH REGULAR ROMAN" w:hAnsi="MULISH REGULAR ROMAN"/>
                <w:bCs/>
                <w:color w:val="FFFFFF" w:themeColor="background1"/>
                <w:sz w:val="20"/>
                <w:szCs w:val="20"/>
              </w:rPr>
              <w:t>esponsibilities</w:t>
            </w:r>
          </w:p>
        </w:tc>
      </w:tr>
      <w:tr w:rsidR="00894EC4" w:rsidRPr="00AC6DFA" w14:paraId="774EB227" w14:textId="77777777" w:rsidTr="00894EC4">
        <w:trPr>
          <w:trHeight w:val="262"/>
        </w:trPr>
        <w:tc>
          <w:tcPr>
            <w:tcW w:w="9781" w:type="dxa"/>
            <w:gridSpan w:val="2"/>
            <w:shd w:val="clear" w:color="auto" w:fill="auto"/>
          </w:tcPr>
          <w:p w14:paraId="55A49E41" w14:textId="58CEE4D0"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Work in partnership with the Global Head of RNG Games to develop and execute a localized content strategy that aligns with global objectives while catering to the specific needs and preferences of the market.</w:t>
            </w:r>
          </w:p>
          <w:p w14:paraId="27580818" w14:textId="1B3AAC73"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Collaborate with local commercial teams and suppliers to adapt and tailor RNG game offerings, ensuring they meet the highest standards of quality and relevance.</w:t>
            </w:r>
          </w:p>
          <w:p w14:paraId="773B4A72" w14:textId="70B0CEE8"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Coordinate with the Global Roadmap Manager and the Delivery team to ensure smooth execution of the localized content roadmap.</w:t>
            </w:r>
          </w:p>
          <w:p w14:paraId="38A3ED6D" w14:textId="762B054E"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Implement operational processes tailored to optimize product performance in the specific market, considering local regulations, player preferences, and market trends.</w:t>
            </w:r>
          </w:p>
          <w:p w14:paraId="03D84BBD" w14:textId="6332CE10"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Streamline and automate content selection and integration processes to efficiently expand the game portfolio.</w:t>
            </w:r>
          </w:p>
          <w:p w14:paraId="1BDE3CAC" w14:textId="4A98F29D"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Establish and nurture strong relationships with game providers to source the best content available, focusing on exclusive partnerships and premium offerings that appeal to the local market.</w:t>
            </w:r>
          </w:p>
          <w:p w14:paraId="37CA5000" w14:textId="2774BA67"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Drive the development of bespoke RNG content with in-house teams and third-party suppliers</w:t>
            </w:r>
            <w:r w:rsidR="00506CE1">
              <w:rPr>
                <w:rFonts w:ascii="Mulish" w:hAnsi="Mulish"/>
                <w:bCs/>
                <w:sz w:val="20"/>
                <w:szCs w:val="20"/>
              </w:rPr>
              <w:t>.</w:t>
            </w:r>
          </w:p>
          <w:p w14:paraId="676BEEB5" w14:textId="79D63BBE"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Build and maintain effective relationships with internal teams, including Marketing, Commercial, and In-House Studios, to ensure a unified approach to product launches and promotional activities.</w:t>
            </w:r>
          </w:p>
          <w:p w14:paraId="32B1865F" w14:textId="77479D2E"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Stay informed about local industry trends, player preferences, and regulatory changes to continuously refine and enhance the RNG content strategy.</w:t>
            </w:r>
          </w:p>
          <w:p w14:paraId="5F7CC493" w14:textId="0B1501D6"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Analyse competitor offerings and market positioning regularly to identify opportunities for differentiation and innovation.</w:t>
            </w:r>
          </w:p>
          <w:p w14:paraId="508E21FA" w14:textId="11F7455C"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Monitor the performance of RNG games, utilizing data to drive improvements and adapt strategies for market success.</w:t>
            </w:r>
          </w:p>
          <w:p w14:paraId="451651F7" w14:textId="2BA7A34A" w:rsidR="00894EC4" w:rsidRPr="00894EC4" w:rsidRDefault="00894EC4" w:rsidP="00894EC4">
            <w:pPr>
              <w:pStyle w:val="ListParagraph"/>
              <w:numPr>
                <w:ilvl w:val="0"/>
                <w:numId w:val="31"/>
              </w:numPr>
              <w:tabs>
                <w:tab w:val="left" w:pos="181"/>
              </w:tabs>
              <w:rPr>
                <w:rFonts w:ascii="Mulish" w:hAnsi="Mulish"/>
                <w:bCs/>
                <w:sz w:val="20"/>
                <w:szCs w:val="20"/>
              </w:rPr>
            </w:pPr>
            <w:r w:rsidRPr="00894EC4">
              <w:rPr>
                <w:rFonts w:ascii="Mulish" w:hAnsi="Mulish"/>
                <w:bCs/>
                <w:sz w:val="20"/>
                <w:szCs w:val="20"/>
              </w:rPr>
              <w:t>Ensure all RNG content complies with local regulations and standards, working closely with the Tech Ops team to address any gameplay anomalies or compliance issues.</w:t>
            </w:r>
          </w:p>
          <w:p w14:paraId="0B5281EA" w14:textId="77777777" w:rsidR="00894EC4" w:rsidRPr="00894EC4" w:rsidRDefault="00894EC4" w:rsidP="00894EC4">
            <w:pPr>
              <w:tabs>
                <w:tab w:val="left" w:pos="181"/>
              </w:tabs>
              <w:rPr>
                <w:rFonts w:ascii="MULISH REGULAR ROMAN" w:hAnsi="MULISH REGULAR ROMAN"/>
                <w:bCs/>
                <w:sz w:val="20"/>
                <w:szCs w:val="20"/>
              </w:rPr>
            </w:pPr>
          </w:p>
        </w:tc>
      </w:tr>
      <w:tr w:rsidR="006E470F" w:rsidRPr="00AC6DFA" w14:paraId="71816088" w14:textId="77777777" w:rsidTr="27CD2CC1">
        <w:trPr>
          <w:trHeight w:val="262"/>
        </w:trPr>
        <w:tc>
          <w:tcPr>
            <w:tcW w:w="9781" w:type="dxa"/>
            <w:gridSpan w:val="2"/>
            <w:shd w:val="clear" w:color="auto" w:fill="C000FF"/>
          </w:tcPr>
          <w:p w14:paraId="410B81DA" w14:textId="1C3DFA29" w:rsidR="006E470F" w:rsidRPr="006E470F" w:rsidRDefault="00056419" w:rsidP="00383253">
            <w:pPr>
              <w:tabs>
                <w:tab w:val="left" w:pos="1500"/>
              </w:tabs>
              <w:rPr>
                <w:rFonts w:ascii="MULISH REGULAR ROMAN" w:hAnsi="MULISH REGULAR ROMAN"/>
                <w:bCs/>
                <w:color w:val="FFFFFF" w:themeColor="background1"/>
                <w:sz w:val="20"/>
                <w:szCs w:val="20"/>
              </w:rPr>
            </w:pPr>
            <w:r w:rsidRPr="006E470F">
              <w:rPr>
                <w:rFonts w:ascii="MULISH REGULAR ROMAN" w:hAnsi="MULISH REGULAR ROMAN"/>
                <w:bCs/>
                <w:color w:val="FFFFFF" w:themeColor="background1"/>
                <w:sz w:val="20"/>
                <w:szCs w:val="20"/>
              </w:rPr>
              <w:t>Specialist skills and experience</w:t>
            </w:r>
          </w:p>
        </w:tc>
      </w:tr>
      <w:tr w:rsidR="006E470F" w:rsidRPr="00AC6DFA" w14:paraId="12D13B96" w14:textId="77777777" w:rsidTr="27CD2CC1">
        <w:trPr>
          <w:trHeight w:val="956"/>
        </w:trPr>
        <w:tc>
          <w:tcPr>
            <w:tcW w:w="9781" w:type="dxa"/>
            <w:gridSpan w:val="2"/>
          </w:tcPr>
          <w:p w14:paraId="04BF376E" w14:textId="77777777"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t>Proven experience in RNG games management, with a strong understanding of the specific market’s gaming industry, including player preferences and regulatory environment.</w:t>
            </w:r>
          </w:p>
          <w:p w14:paraId="36BE190E" w14:textId="77777777"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t>Excellent strategic thinking and the ability to implement localized content strategies that align with global objectives.</w:t>
            </w:r>
          </w:p>
          <w:p w14:paraId="35D3FA5D" w14:textId="680A03D3"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t>Strong management and operational optimization skills.</w:t>
            </w:r>
          </w:p>
          <w:p w14:paraId="2038982E" w14:textId="77777777"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t>Effective communication and relationship-building abilities, capable of working collaboratively with both internal teams and external partners.</w:t>
            </w:r>
          </w:p>
          <w:p w14:paraId="3632E0BF" w14:textId="77777777"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lastRenderedPageBreak/>
              <w:t>A keen eye for market trends and the ability to translate insights into actionable content strategies.</w:t>
            </w:r>
          </w:p>
          <w:p w14:paraId="58E4D687" w14:textId="77777777" w:rsidR="0084202D" w:rsidRPr="00396563" w:rsidRDefault="0084202D" w:rsidP="0084202D">
            <w:pPr>
              <w:pStyle w:val="ListParagraph"/>
              <w:numPr>
                <w:ilvl w:val="0"/>
                <w:numId w:val="30"/>
              </w:numPr>
              <w:rPr>
                <w:rFonts w:ascii="Mulish" w:hAnsi="Mulish"/>
                <w:sz w:val="20"/>
                <w:szCs w:val="20"/>
              </w:rPr>
            </w:pPr>
            <w:r w:rsidRPr="00396563">
              <w:rPr>
                <w:rFonts w:ascii="Mulish" w:hAnsi="Mulish"/>
                <w:sz w:val="20"/>
                <w:szCs w:val="20"/>
              </w:rPr>
              <w:t>Fluent in the local language and proficient in English to ensure effective communication across global and local teams.</w:t>
            </w:r>
          </w:p>
          <w:p w14:paraId="3896F8BD" w14:textId="65C0BC75" w:rsidR="008F1893" w:rsidRPr="003D4483" w:rsidRDefault="008F1893" w:rsidP="0084202D">
            <w:pPr>
              <w:pBdr>
                <w:top w:val="single" w:sz="2" w:space="0" w:color="D9D9E3"/>
                <w:left w:val="single" w:sz="2" w:space="5" w:color="D9D9E3"/>
                <w:bottom w:val="single" w:sz="2" w:space="0" w:color="D9D9E3"/>
                <w:right w:val="single" w:sz="2" w:space="0" w:color="D9D9E3"/>
              </w:pBdr>
              <w:shd w:val="clear" w:color="auto" w:fill="F7F7F8"/>
              <w:ind w:left="360"/>
              <w:jc w:val="both"/>
              <w:rPr>
                <w:rFonts w:ascii="Segoe UI" w:eastAsia="Times New Roman" w:hAnsi="Segoe UI" w:cs="Segoe UI"/>
                <w:color w:val="374151"/>
                <w:lang w:val="en-GB" w:eastAsia="en-GB"/>
              </w:rPr>
            </w:pPr>
          </w:p>
        </w:tc>
      </w:tr>
      <w:tr w:rsidR="006E470F" w:rsidRPr="00AC6DFA" w14:paraId="747A9C62" w14:textId="77777777" w:rsidTr="27CD2CC1">
        <w:trPr>
          <w:trHeight w:val="271"/>
        </w:trPr>
        <w:tc>
          <w:tcPr>
            <w:tcW w:w="9781" w:type="dxa"/>
            <w:gridSpan w:val="2"/>
            <w:shd w:val="clear" w:color="auto" w:fill="C000FF"/>
          </w:tcPr>
          <w:p w14:paraId="7FE7A38F" w14:textId="77777777" w:rsidR="006E470F" w:rsidRPr="006E470F" w:rsidRDefault="006E470F" w:rsidP="006E470F">
            <w:pPr>
              <w:rPr>
                <w:rFonts w:ascii="MULISH REGULAR ROMAN" w:hAnsi="MULISH REGULAR ROMAN"/>
                <w:iCs/>
                <w:color w:val="A6A6A6"/>
                <w:sz w:val="20"/>
                <w:szCs w:val="20"/>
              </w:rPr>
            </w:pPr>
            <w:r w:rsidRPr="006E470F">
              <w:rPr>
                <w:rFonts w:ascii="MULISH REGULAR ROMAN" w:hAnsi="MULISH REGULAR ROMAN"/>
                <w:iCs/>
                <w:color w:val="FFFFFF" w:themeColor="background1"/>
                <w:sz w:val="20"/>
                <w:szCs w:val="20"/>
              </w:rPr>
              <w:lastRenderedPageBreak/>
              <w:t xml:space="preserve">Competencies / </w:t>
            </w:r>
            <w:r w:rsidR="006F708C">
              <w:rPr>
                <w:rFonts w:ascii="MULISH REGULAR ROMAN" w:hAnsi="MULISH REGULAR ROMAN"/>
                <w:iCs/>
                <w:color w:val="FFFFFF" w:themeColor="background1"/>
                <w:sz w:val="20"/>
                <w:szCs w:val="20"/>
              </w:rPr>
              <w:t>b</w:t>
            </w:r>
            <w:r w:rsidRPr="006E470F">
              <w:rPr>
                <w:rFonts w:ascii="MULISH REGULAR ROMAN" w:hAnsi="MULISH REGULAR ROMAN"/>
                <w:iCs/>
                <w:color w:val="FFFFFF" w:themeColor="background1"/>
                <w:sz w:val="20"/>
                <w:szCs w:val="20"/>
              </w:rPr>
              <w:t>ehaviours</w:t>
            </w:r>
          </w:p>
        </w:tc>
      </w:tr>
      <w:tr w:rsidR="006E470F" w:rsidRPr="00AC6DFA" w14:paraId="3B609534" w14:textId="77777777" w:rsidTr="27CD2CC1">
        <w:trPr>
          <w:trHeight w:val="1569"/>
        </w:trPr>
        <w:tc>
          <w:tcPr>
            <w:tcW w:w="9781" w:type="dxa"/>
            <w:gridSpan w:val="2"/>
          </w:tcPr>
          <w:p w14:paraId="6AFE5E1A" w14:textId="77777777" w:rsidR="006E470F" w:rsidRPr="00F649AD"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sz w:val="20"/>
                <w:szCs w:val="20"/>
                <w:lang w:val="en-GB"/>
              </w:rPr>
            </w:pPr>
            <w:bookmarkStart w:id="0" w:name="_gjdgxs" w:colFirst="0" w:colLast="0"/>
            <w:bookmarkEnd w:id="0"/>
            <w:r w:rsidRPr="00F649AD">
              <w:rPr>
                <w:rFonts w:ascii="MULISH REGULAR ROMAN" w:eastAsia="Roboto" w:hAnsi="MULISH REGULAR ROMAN" w:cs="Roboto"/>
                <w:sz w:val="20"/>
                <w:szCs w:val="20"/>
                <w:lang w:val="en-GB"/>
              </w:rPr>
              <w:t>Agile Thinker</w:t>
            </w:r>
          </w:p>
          <w:p w14:paraId="3B6CF94A" w14:textId="77777777" w:rsidR="006E470F" w:rsidRPr="00F649AD"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sz w:val="20"/>
                <w:szCs w:val="20"/>
                <w:lang w:val="en-GB"/>
              </w:rPr>
            </w:pPr>
            <w:r w:rsidRPr="00F649AD">
              <w:rPr>
                <w:rFonts w:ascii="MULISH REGULAR ROMAN" w:eastAsia="Roboto" w:hAnsi="MULISH REGULAR ROMAN" w:cs="Roboto"/>
                <w:sz w:val="20"/>
                <w:szCs w:val="20"/>
                <w:lang w:val="en-GB"/>
              </w:rPr>
              <w:t>Influential</w:t>
            </w:r>
          </w:p>
          <w:p w14:paraId="5EA470CF" w14:textId="77777777" w:rsidR="006E470F" w:rsidRPr="00F649AD"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sz w:val="20"/>
                <w:szCs w:val="20"/>
                <w:lang w:val="en-GB"/>
              </w:rPr>
            </w:pPr>
            <w:r w:rsidRPr="00F649AD">
              <w:rPr>
                <w:rFonts w:ascii="MULISH REGULAR ROMAN" w:eastAsia="Roboto" w:hAnsi="MULISH REGULAR ROMAN" w:cs="Roboto"/>
                <w:sz w:val="20"/>
                <w:szCs w:val="20"/>
                <w:lang w:val="en-GB"/>
              </w:rPr>
              <w:t>Drives Results</w:t>
            </w:r>
          </w:p>
          <w:p w14:paraId="6588A8BD" w14:textId="77777777" w:rsidR="006E470F" w:rsidRPr="00F649AD"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sz w:val="20"/>
                <w:szCs w:val="20"/>
                <w:lang w:val="en-GB"/>
              </w:rPr>
            </w:pPr>
            <w:r w:rsidRPr="00F649AD">
              <w:rPr>
                <w:rFonts w:ascii="MULISH REGULAR ROMAN" w:eastAsia="Roboto" w:hAnsi="MULISH REGULAR ROMAN" w:cs="Roboto"/>
                <w:sz w:val="20"/>
                <w:szCs w:val="20"/>
                <w:lang w:val="en-GB"/>
              </w:rPr>
              <w:t>Self-Aware</w:t>
            </w:r>
          </w:p>
          <w:p w14:paraId="0A751E3A" w14:textId="77777777" w:rsidR="006E470F" w:rsidRPr="00F649AD"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sz w:val="20"/>
                <w:szCs w:val="20"/>
                <w:lang w:val="en-GB"/>
              </w:rPr>
            </w:pPr>
            <w:r w:rsidRPr="00F649AD">
              <w:rPr>
                <w:rFonts w:ascii="MULISH REGULAR ROMAN" w:eastAsia="Roboto" w:hAnsi="MULISH REGULAR ROMAN" w:cs="Roboto"/>
                <w:sz w:val="20"/>
                <w:szCs w:val="20"/>
                <w:lang w:val="en-GB"/>
              </w:rPr>
              <w:t>Achievement Drive</w:t>
            </w:r>
          </w:p>
          <w:p w14:paraId="69A35E2B" w14:textId="4870AB0A" w:rsidR="00EB359D" w:rsidRPr="0086240A" w:rsidRDefault="006E470F" w:rsidP="00F649AD">
            <w:pPr>
              <w:pStyle w:val="ListParagraph"/>
              <w:numPr>
                <w:ilvl w:val="0"/>
                <w:numId w:val="15"/>
              </w:numPr>
              <w:pBdr>
                <w:top w:val="nil"/>
                <w:left w:val="nil"/>
                <w:bottom w:val="nil"/>
                <w:right w:val="nil"/>
                <w:between w:val="nil"/>
              </w:pBdr>
              <w:rPr>
                <w:rFonts w:ascii="MULISH REGULAR ROMAN" w:eastAsia="Roboto" w:hAnsi="MULISH REGULAR ROMAN" w:cs="Roboto"/>
                <w:color w:val="000000" w:themeColor="text1"/>
                <w:sz w:val="20"/>
                <w:szCs w:val="20"/>
                <w:lang w:val="en-GB"/>
              </w:rPr>
            </w:pPr>
            <w:r w:rsidRPr="00F649AD">
              <w:rPr>
                <w:rFonts w:ascii="MULISH REGULAR ROMAN" w:eastAsia="Roboto" w:hAnsi="MULISH REGULAR ROMAN" w:cs="Roboto"/>
                <w:sz w:val="20"/>
                <w:szCs w:val="20"/>
                <w:lang w:val="en-GB"/>
              </w:rPr>
              <w:t>Works With others</w:t>
            </w:r>
          </w:p>
        </w:tc>
      </w:tr>
      <w:tr w:rsidR="006E470F" w:rsidRPr="00AC6DFA" w14:paraId="5154066A" w14:textId="77777777" w:rsidTr="27CD2CC1">
        <w:trPr>
          <w:trHeight w:val="1259"/>
        </w:trPr>
        <w:tc>
          <w:tcPr>
            <w:tcW w:w="9781" w:type="dxa"/>
            <w:gridSpan w:val="2"/>
          </w:tcPr>
          <w:p w14:paraId="094938E9" w14:textId="77777777" w:rsidR="00E90904" w:rsidRPr="006347FB" w:rsidRDefault="00E90904" w:rsidP="00E90904">
            <w:pPr>
              <w:jc w:val="both"/>
              <w:rPr>
                <w:rFonts w:ascii="MULISH REGULAR ROMAN" w:hAnsi="MULISH REGULAR ROMAN"/>
                <w:iCs/>
                <w:color w:val="000000" w:themeColor="text1"/>
                <w:sz w:val="16"/>
                <w:szCs w:val="16"/>
              </w:rPr>
            </w:pPr>
            <w:r w:rsidRPr="006347FB">
              <w:rPr>
                <w:rFonts w:ascii="MULISH REGULAR ROMAN" w:hAnsi="MULISH REGULAR ROMAN"/>
                <w:iCs/>
                <w:color w:val="000000" w:themeColor="text1"/>
                <w:sz w:val="16"/>
                <w:szCs w:val="16"/>
              </w:rPr>
              <w:t xml:space="preserve">Diversity and equal opportunities: </w:t>
            </w:r>
          </w:p>
          <w:p w14:paraId="5918F4D8" w14:textId="77777777" w:rsidR="00E90904" w:rsidRPr="006347FB" w:rsidRDefault="00E90904" w:rsidP="00E90904">
            <w:pPr>
              <w:jc w:val="both"/>
              <w:rPr>
                <w:rFonts w:ascii="MULISH REGULAR ROMAN" w:hAnsi="MULISH REGULAR ROMAN"/>
                <w:i/>
                <w:color w:val="A5A5A5" w:themeColor="accent3"/>
                <w:sz w:val="16"/>
                <w:szCs w:val="16"/>
              </w:rPr>
            </w:pPr>
          </w:p>
          <w:p w14:paraId="2D75F722" w14:textId="77777777" w:rsidR="00E90904" w:rsidRPr="006347FB" w:rsidRDefault="00E90904" w:rsidP="00E90904">
            <w:pPr>
              <w:jc w:val="both"/>
              <w:rPr>
                <w:rFonts w:ascii="MULISH REGULAR ROMAN" w:eastAsia="Roboto" w:hAnsi="MULISH REGULAR ROMAN" w:cs="Roboto"/>
                <w:color w:val="000000" w:themeColor="text1"/>
                <w:sz w:val="16"/>
                <w:szCs w:val="16"/>
                <w:lang w:val="en-GB"/>
              </w:rPr>
            </w:pPr>
            <w:r w:rsidRPr="006347FB">
              <w:rPr>
                <w:rFonts w:ascii="MULISH REGULAR ROMAN" w:eastAsia="Roboto" w:hAnsi="MULISH REGULAR ROMAN" w:cs="Roboto"/>
                <w:color w:val="000000" w:themeColor="text1"/>
                <w:sz w:val="16"/>
                <w:szCs w:val="16"/>
                <w:lang w:val="en-GB"/>
              </w:rPr>
              <w:t>As a global employer, Entain is committed to providing a safe, fun, and inclusive culture where our people feel like they truly belong.</w:t>
            </w:r>
          </w:p>
          <w:p w14:paraId="2196A613" w14:textId="77777777" w:rsidR="00E90904" w:rsidRPr="006347FB" w:rsidRDefault="00E90904" w:rsidP="00E90904">
            <w:pPr>
              <w:jc w:val="both"/>
              <w:rPr>
                <w:rFonts w:ascii="MULISH REGULAR ROMAN" w:eastAsia="Roboto" w:hAnsi="MULISH REGULAR ROMAN" w:cs="Roboto"/>
                <w:color w:val="000000" w:themeColor="text1"/>
                <w:sz w:val="16"/>
                <w:szCs w:val="16"/>
              </w:rPr>
            </w:pPr>
          </w:p>
          <w:p w14:paraId="2B6DEEC3" w14:textId="77777777" w:rsidR="00E90904" w:rsidRPr="006347FB" w:rsidRDefault="00E90904" w:rsidP="00E90904">
            <w:pPr>
              <w:jc w:val="both"/>
              <w:rPr>
                <w:rFonts w:ascii="MULISH REGULAR ROMAN" w:eastAsia="Roboto" w:hAnsi="MULISH REGULAR ROMAN" w:cs="Roboto"/>
                <w:color w:val="000000" w:themeColor="text1"/>
                <w:sz w:val="16"/>
                <w:szCs w:val="16"/>
                <w:lang w:val="en-GB"/>
              </w:rPr>
            </w:pPr>
            <w:r w:rsidRPr="006347FB">
              <w:rPr>
                <w:rFonts w:ascii="MULISH REGULAR ROMAN" w:eastAsia="Roboto" w:hAnsi="MULISH REGULAR ROMAN" w:cs="Roboto"/>
                <w:color w:val="000000" w:themeColor="text1"/>
                <w:sz w:val="16"/>
                <w:szCs w:val="16"/>
                <w:lang w:val="en-GB"/>
              </w:rPr>
              <w:t xml:space="preserve">We are a multicultural business that values, celebrates and respects individual differences, so whatever your sexuality, gender, gender identity, ability, age, race, </w:t>
            </w:r>
            <w:proofErr w:type="gramStart"/>
            <w:r w:rsidRPr="006347FB">
              <w:rPr>
                <w:rFonts w:ascii="MULISH REGULAR ROMAN" w:eastAsia="Roboto" w:hAnsi="MULISH REGULAR ROMAN" w:cs="Roboto"/>
                <w:color w:val="000000" w:themeColor="text1"/>
                <w:sz w:val="16"/>
                <w:szCs w:val="16"/>
                <w:lang w:val="en-GB"/>
              </w:rPr>
              <w:t>religion</w:t>
            </w:r>
            <w:proofErr w:type="gramEnd"/>
            <w:r w:rsidRPr="006347FB">
              <w:rPr>
                <w:rFonts w:ascii="MULISH REGULAR ROMAN" w:eastAsia="Roboto" w:hAnsi="MULISH REGULAR ROMAN" w:cs="Roboto"/>
                <w:color w:val="000000" w:themeColor="text1"/>
                <w:sz w:val="16"/>
                <w:szCs w:val="16"/>
                <w:lang w:val="en-GB"/>
              </w:rPr>
              <w:t xml:space="preserve"> or belief, you will have a voice here, and the space to do your best work.</w:t>
            </w:r>
          </w:p>
          <w:p w14:paraId="336D69BC" w14:textId="77777777" w:rsidR="00E90904" w:rsidRPr="006347FB" w:rsidRDefault="00E90904" w:rsidP="00E90904">
            <w:pPr>
              <w:jc w:val="both"/>
              <w:rPr>
                <w:rFonts w:ascii="MULISH REGULAR ROMAN" w:eastAsia="Roboto" w:hAnsi="MULISH REGULAR ROMAN" w:cs="Roboto"/>
                <w:color w:val="000000" w:themeColor="text1"/>
                <w:sz w:val="16"/>
                <w:szCs w:val="16"/>
              </w:rPr>
            </w:pPr>
          </w:p>
          <w:p w14:paraId="077E224C" w14:textId="77777777" w:rsidR="00E90904" w:rsidRPr="006347FB" w:rsidRDefault="00E90904" w:rsidP="00E90904">
            <w:pPr>
              <w:jc w:val="both"/>
              <w:rPr>
                <w:rFonts w:ascii="MULISH REGULAR ROMAN" w:eastAsia="Roboto" w:hAnsi="MULISH REGULAR ROMAN" w:cs="Roboto"/>
                <w:color w:val="000000" w:themeColor="text1"/>
                <w:sz w:val="16"/>
                <w:szCs w:val="16"/>
              </w:rPr>
            </w:pPr>
            <w:r w:rsidRPr="006347FB">
              <w:rPr>
                <w:rFonts w:ascii="MULISH REGULAR ROMAN" w:eastAsia="Roboto" w:hAnsi="MULISH REGULAR ROMAN" w:cs="Roboto"/>
                <w:color w:val="000000" w:themeColor="text1"/>
                <w:sz w:val="16"/>
                <w:szCs w:val="16"/>
                <w:lang w:val="en-GB"/>
              </w:rPr>
              <w:t>Our diverse internal networks provide the support for you to express your views and make a positive difference, all for the good of entertainment.</w:t>
            </w:r>
          </w:p>
          <w:p w14:paraId="396E237B" w14:textId="51DC3E27" w:rsidR="006E470F" w:rsidRPr="0086240A" w:rsidRDefault="006E470F" w:rsidP="0086240A">
            <w:pPr>
              <w:rPr>
                <w:rFonts w:ascii="MULISH REGULAR ROMAN" w:eastAsia="Roboto" w:hAnsi="MULISH REGULAR ROMAN" w:cs="Roboto"/>
                <w:color w:val="000000" w:themeColor="text1"/>
                <w:sz w:val="20"/>
                <w:szCs w:val="20"/>
              </w:rPr>
            </w:pPr>
          </w:p>
        </w:tc>
      </w:tr>
    </w:tbl>
    <w:p w14:paraId="1F86FD75" w14:textId="77777777" w:rsidR="00F27110" w:rsidRPr="00E84BBD" w:rsidRDefault="00F27110">
      <w:pPr>
        <w:rPr>
          <w:rFonts w:ascii="Mulish" w:hAnsi="Mulish"/>
          <w:sz w:val="22"/>
          <w:szCs w:val="22"/>
          <w:lang w:val="en-GB"/>
        </w:rPr>
      </w:pPr>
    </w:p>
    <w:sectPr w:rsidR="00F27110" w:rsidRPr="00E84BBD" w:rsidSect="006E470F">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F41B" w14:textId="77777777" w:rsidR="00FB50F2" w:rsidRDefault="00FB50F2" w:rsidP="00FD1E03">
      <w:r>
        <w:separator/>
      </w:r>
    </w:p>
  </w:endnote>
  <w:endnote w:type="continuationSeparator" w:id="0">
    <w:p w14:paraId="2AED6FED" w14:textId="77777777" w:rsidR="00FB50F2" w:rsidRDefault="00FB50F2" w:rsidP="00FD1E03">
      <w:r>
        <w:continuationSeparator/>
      </w:r>
    </w:p>
  </w:endnote>
  <w:endnote w:type="continuationNotice" w:id="1">
    <w:p w14:paraId="74B4351F" w14:textId="77777777" w:rsidR="00FB50F2" w:rsidRDefault="00FB5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REGULAR ROMAN">
    <w:altName w:val="Calibri"/>
    <w:charset w:val="4D"/>
    <w:family w:val="auto"/>
    <w:pitch w:val="variable"/>
    <w:sig w:usb0="A00000FF" w:usb1="5000204B" w:usb2="00000000" w:usb3="00000000" w:csb0="00000193" w:csb1="00000000"/>
  </w:font>
  <w:font w:name="Roboto">
    <w:panose1 w:val="02000000000000000000"/>
    <w:charset w:val="00"/>
    <w:family w:val="auto"/>
    <w:pitch w:val="variable"/>
    <w:sig w:usb0="E00002FF" w:usb1="5000205B" w:usb2="00000020" w:usb3="00000000" w:csb0="0000019F" w:csb1="00000000"/>
  </w:font>
  <w:font w:name="Mulish">
    <w:altName w:val="Calibri"/>
    <w:panose1 w:val="00000000000000000000"/>
    <w:charset w:val="00"/>
    <w:family w:val="auto"/>
    <w:pitch w:val="variable"/>
    <w:sig w:usb0="A00000FF" w:usb1="5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0FED" w14:textId="77777777" w:rsidR="00852DD4" w:rsidRDefault="0085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F466" w14:textId="77777777" w:rsidR="00315D07" w:rsidRDefault="006F1C10" w:rsidP="00F936A5">
    <w:pPr>
      <w:pStyle w:val="Footer"/>
      <w:jc w:val="center"/>
    </w:pPr>
    <w:r>
      <w:rPr>
        <w:rFonts w:ascii="Mulish" w:hAnsi="Mulish"/>
        <w:i/>
        <w:noProof/>
        <w:color w:val="43268B"/>
        <w:sz w:val="32"/>
        <w:szCs w:val="32"/>
        <w:lang w:val="en-GB"/>
      </w:rPr>
      <w:drawing>
        <wp:anchor distT="0" distB="0" distL="114300" distR="114300" simplePos="0" relativeHeight="251658240" behindDoc="0" locked="0" layoutInCell="1" allowOverlap="1" wp14:anchorId="3B906115" wp14:editId="2CE941F0">
          <wp:simplePos x="0" y="0"/>
          <wp:positionH relativeFrom="column">
            <wp:posOffset>-370205</wp:posOffset>
          </wp:positionH>
          <wp:positionV relativeFrom="paragraph">
            <wp:posOffset>18415</wp:posOffset>
          </wp:positionV>
          <wp:extent cx="409575" cy="472865"/>
          <wp:effectExtent l="0" t="0" r="0" b="635"/>
          <wp:wrapSquare wrapText="bothSides"/>
          <wp:docPr id="2" name="Picture 2"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72865"/>
                  </a:xfrm>
                  <a:prstGeom prst="rect">
                    <a:avLst/>
                  </a:prstGeom>
                </pic:spPr>
              </pic:pic>
            </a:graphicData>
          </a:graphic>
          <wp14:sizeRelH relativeFrom="page">
            <wp14:pctWidth>0</wp14:pctWidth>
          </wp14:sizeRelH>
          <wp14:sizeRelV relativeFrom="page">
            <wp14:pctHeight>0</wp14:pctHeight>
          </wp14:sizeRelV>
        </wp:anchor>
      </w:drawing>
    </w:r>
  </w:p>
  <w:p w14:paraId="0871C8EC" w14:textId="77777777" w:rsidR="00FD1E03" w:rsidRPr="00303579" w:rsidRDefault="00852DD4" w:rsidP="006F1C10">
    <w:pPr>
      <w:pStyle w:val="Footer"/>
      <w:jc w:val="right"/>
      <w:rPr>
        <w:rFonts w:ascii="Mulish" w:hAnsi="Mulish" w:cs="Arial"/>
        <w:sz w:val="32"/>
        <w:szCs w:val="32"/>
        <w:lang w:val="en-US"/>
      </w:rPr>
    </w:pPr>
    <w:r>
      <w:rPr>
        <w:rFonts w:ascii="Mulish" w:hAnsi="Mulish" w:cs="Arial"/>
        <w:sz w:val="32"/>
        <w:szCs w:val="32"/>
        <w:lang w:val="en-US"/>
      </w:rPr>
      <w:t xml:space="preserve">     </w:t>
    </w:r>
    <w:r w:rsidR="006F1C10">
      <w:rPr>
        <w:rFonts w:ascii="Mulish" w:hAnsi="Mulish" w:cs="Arial"/>
        <w:sz w:val="32"/>
        <w:szCs w:val="32"/>
        <w:lang w:val="en-US"/>
      </w:rPr>
      <w:t xml:space="preserve">   </w:t>
    </w:r>
    <w:r>
      <w:rPr>
        <w:rFonts w:ascii="Mulish" w:hAnsi="Mulish" w:cs="Arial"/>
        <w:sz w:val="32"/>
        <w:szCs w:val="32"/>
        <w:lang w:val="en-US"/>
      </w:rPr>
      <w:t xml:space="preserve">   </w:t>
    </w:r>
    <w:r w:rsidR="006F1C10">
      <w:rPr>
        <w:rFonts w:ascii="Mulish" w:hAnsi="Mulish" w:cs="Arial"/>
        <w:sz w:val="32"/>
        <w:szCs w:val="32"/>
        <w:lang w:val="en-US"/>
      </w:rPr>
      <w:t>For the good of entertainment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315B" w14:textId="77777777" w:rsidR="004940BD" w:rsidRDefault="004940BD" w:rsidP="004940BD">
    <w:pPr>
      <w:rPr>
        <w:rFonts w:ascii="Mulish" w:hAnsi="Mulish"/>
        <w:iCs/>
        <w:sz w:val="32"/>
        <w:szCs w:val="32"/>
        <w:lang w:val="en-GB"/>
      </w:rPr>
    </w:pPr>
  </w:p>
  <w:p w14:paraId="2AF932AC" w14:textId="77777777" w:rsidR="00CC0AA2" w:rsidRPr="00303579" w:rsidRDefault="00CC0AA2" w:rsidP="004940BD">
    <w:pPr>
      <w:rPr>
        <w:rFonts w:ascii="Mulish" w:hAnsi="Mulish"/>
        <w:iCs/>
        <w:sz w:val="22"/>
        <w:szCs w:val="22"/>
        <w:lang w:val="en-GB"/>
      </w:rPr>
    </w:pPr>
  </w:p>
  <w:p w14:paraId="3519B652" w14:textId="77777777" w:rsidR="00355C6B" w:rsidRDefault="00355C6B" w:rsidP="004940BD">
    <w:pPr>
      <w:rPr>
        <w:rFonts w:ascii="Mulish" w:hAnsi="Mulish"/>
        <w:iCs/>
        <w:sz w:val="32"/>
        <w:szCs w:val="32"/>
        <w:lang w:val="en-GB"/>
      </w:rPr>
    </w:pPr>
    <w:r>
      <w:rPr>
        <w:rFonts w:ascii="Mulish" w:hAnsi="Mulish"/>
        <w:i/>
        <w:noProof/>
        <w:color w:val="43268B"/>
        <w:sz w:val="32"/>
        <w:szCs w:val="32"/>
        <w:lang w:val="en-GB"/>
      </w:rPr>
      <w:drawing>
        <wp:inline distT="0" distB="0" distL="0" distR="0" wp14:anchorId="55A408BF" wp14:editId="10F05E9B">
          <wp:extent cx="409575" cy="472865"/>
          <wp:effectExtent l="0" t="0" r="0" b="3810"/>
          <wp:docPr id="6" name="Picture 6"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971" cy="501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8A3B" w14:textId="77777777" w:rsidR="00FB50F2" w:rsidRDefault="00FB50F2" w:rsidP="00FD1E03">
      <w:r>
        <w:separator/>
      </w:r>
    </w:p>
  </w:footnote>
  <w:footnote w:type="continuationSeparator" w:id="0">
    <w:p w14:paraId="0693D3F7" w14:textId="77777777" w:rsidR="00FB50F2" w:rsidRDefault="00FB50F2" w:rsidP="00FD1E03">
      <w:r>
        <w:continuationSeparator/>
      </w:r>
    </w:p>
  </w:footnote>
  <w:footnote w:type="continuationNotice" w:id="1">
    <w:p w14:paraId="1503C180" w14:textId="77777777" w:rsidR="00FB50F2" w:rsidRDefault="00FB5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F61A" w14:textId="77777777" w:rsidR="00852DD4" w:rsidRDefault="0085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FD6E" w14:textId="77777777" w:rsidR="00FD1E03" w:rsidRDefault="00FD1E03">
    <w:pPr>
      <w:pStyle w:val="Header"/>
    </w:pPr>
  </w:p>
  <w:p w14:paraId="199F1D9C" w14:textId="77777777" w:rsidR="00E05D13" w:rsidRDefault="00E05D13">
    <w:pPr>
      <w:pStyle w:val="Header"/>
    </w:pPr>
  </w:p>
  <w:p w14:paraId="083FA971" w14:textId="77777777" w:rsidR="00FD1E03" w:rsidRDefault="00FD1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2B8" w14:textId="77777777" w:rsidR="009833DD" w:rsidRDefault="005202EE">
    <w:pPr>
      <w:pStyle w:val="Header"/>
    </w:pPr>
    <w:r>
      <w:rPr>
        <w:noProof/>
      </w:rPr>
      <w:drawing>
        <wp:inline distT="0" distB="0" distL="0" distR="0" wp14:anchorId="0B936FD4" wp14:editId="3235D11D">
          <wp:extent cx="1189913" cy="3371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ain_Wordmark_Black_RGB_72dpi.png"/>
                  <pic:cNvPicPr/>
                </pic:nvPicPr>
                <pic:blipFill>
                  <a:blip r:embed="rId1">
                    <a:extLst>
                      <a:ext uri="{28A0092B-C50C-407E-A947-70E740481C1C}">
                        <a14:useLocalDpi xmlns:a14="http://schemas.microsoft.com/office/drawing/2010/main" val="0"/>
                      </a:ext>
                    </a:extLst>
                  </a:blip>
                  <a:stretch>
                    <a:fillRect/>
                  </a:stretch>
                </pic:blipFill>
                <pic:spPr>
                  <a:xfrm>
                    <a:off x="0" y="0"/>
                    <a:ext cx="1940357" cy="549838"/>
                  </a:xfrm>
                  <a:prstGeom prst="rect">
                    <a:avLst/>
                  </a:prstGeom>
                </pic:spPr>
              </pic:pic>
            </a:graphicData>
          </a:graphic>
        </wp:inline>
      </w:drawing>
    </w:r>
  </w:p>
  <w:p w14:paraId="67947B8C" w14:textId="77777777" w:rsidR="005202EE"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259"/>
    <w:multiLevelType w:val="hybridMultilevel"/>
    <w:tmpl w:val="F120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6113"/>
    <w:multiLevelType w:val="hybridMultilevel"/>
    <w:tmpl w:val="D1C4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64C"/>
    <w:multiLevelType w:val="multilevel"/>
    <w:tmpl w:val="143E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03EFC"/>
    <w:multiLevelType w:val="multilevel"/>
    <w:tmpl w:val="FFE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82A80"/>
    <w:multiLevelType w:val="hybridMultilevel"/>
    <w:tmpl w:val="53EC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5AA6"/>
    <w:multiLevelType w:val="multilevel"/>
    <w:tmpl w:val="BA5C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145C4"/>
    <w:multiLevelType w:val="multilevel"/>
    <w:tmpl w:val="7CE2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AA083E"/>
    <w:multiLevelType w:val="hybridMultilevel"/>
    <w:tmpl w:val="8382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F3362"/>
    <w:multiLevelType w:val="hybridMultilevel"/>
    <w:tmpl w:val="0B04E046"/>
    <w:lvl w:ilvl="0" w:tplc="08090001">
      <w:start w:val="1"/>
      <w:numFmt w:val="bullet"/>
      <w:lvlText w:val=""/>
      <w:lvlJc w:val="left"/>
      <w:pPr>
        <w:tabs>
          <w:tab w:val="left" w:pos="360"/>
        </w:tabs>
        <w:ind w:left="357" w:hanging="357"/>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8786520">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AD49D08">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39CBB6C">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320D70">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40ECE64">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3E013AA">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A7EE90C">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B5AD5AA">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3A4131"/>
    <w:multiLevelType w:val="multilevel"/>
    <w:tmpl w:val="57FC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942D60"/>
    <w:multiLevelType w:val="multilevel"/>
    <w:tmpl w:val="CE22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ED49EE"/>
    <w:multiLevelType w:val="multilevel"/>
    <w:tmpl w:val="D230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54719C"/>
    <w:multiLevelType w:val="multilevel"/>
    <w:tmpl w:val="971A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601A6"/>
    <w:multiLevelType w:val="multilevel"/>
    <w:tmpl w:val="BC9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3271E"/>
    <w:multiLevelType w:val="hybridMultilevel"/>
    <w:tmpl w:val="B30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038FB"/>
    <w:multiLevelType w:val="multilevel"/>
    <w:tmpl w:val="763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35396"/>
    <w:multiLevelType w:val="multilevel"/>
    <w:tmpl w:val="D0F6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C93ED4"/>
    <w:multiLevelType w:val="multilevel"/>
    <w:tmpl w:val="2656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7394D"/>
    <w:multiLevelType w:val="hybridMultilevel"/>
    <w:tmpl w:val="1DAC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65398"/>
    <w:multiLevelType w:val="hybridMultilevel"/>
    <w:tmpl w:val="7AA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B76AC"/>
    <w:multiLevelType w:val="multilevel"/>
    <w:tmpl w:val="D9E25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303A1E"/>
    <w:multiLevelType w:val="hybridMultilevel"/>
    <w:tmpl w:val="8F8E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1293A"/>
    <w:multiLevelType w:val="hybridMultilevel"/>
    <w:tmpl w:val="A0649D0C"/>
    <w:lvl w:ilvl="0" w:tplc="08090001">
      <w:start w:val="1"/>
      <w:numFmt w:val="bullet"/>
      <w:lvlText w:val=""/>
      <w:lvlJc w:val="left"/>
      <w:pPr>
        <w:ind w:left="541" w:hanging="360"/>
      </w:pPr>
      <w:rPr>
        <w:rFonts w:ascii="Symbol" w:hAnsi="Symbol" w:hint="default"/>
      </w:rPr>
    </w:lvl>
    <w:lvl w:ilvl="1" w:tplc="08090003" w:tentative="1">
      <w:start w:val="1"/>
      <w:numFmt w:val="bullet"/>
      <w:lvlText w:val="o"/>
      <w:lvlJc w:val="left"/>
      <w:pPr>
        <w:ind w:left="1261" w:hanging="360"/>
      </w:pPr>
      <w:rPr>
        <w:rFonts w:ascii="Courier New" w:hAnsi="Courier New" w:cs="Courier New" w:hint="default"/>
      </w:rPr>
    </w:lvl>
    <w:lvl w:ilvl="2" w:tplc="08090005" w:tentative="1">
      <w:start w:val="1"/>
      <w:numFmt w:val="bullet"/>
      <w:lvlText w:val=""/>
      <w:lvlJc w:val="left"/>
      <w:pPr>
        <w:ind w:left="1981" w:hanging="360"/>
      </w:pPr>
      <w:rPr>
        <w:rFonts w:ascii="Wingdings" w:hAnsi="Wingdings" w:hint="default"/>
      </w:rPr>
    </w:lvl>
    <w:lvl w:ilvl="3" w:tplc="08090001" w:tentative="1">
      <w:start w:val="1"/>
      <w:numFmt w:val="bullet"/>
      <w:lvlText w:val=""/>
      <w:lvlJc w:val="left"/>
      <w:pPr>
        <w:ind w:left="2701" w:hanging="360"/>
      </w:pPr>
      <w:rPr>
        <w:rFonts w:ascii="Symbol" w:hAnsi="Symbol" w:hint="default"/>
      </w:rPr>
    </w:lvl>
    <w:lvl w:ilvl="4" w:tplc="08090003" w:tentative="1">
      <w:start w:val="1"/>
      <w:numFmt w:val="bullet"/>
      <w:lvlText w:val="o"/>
      <w:lvlJc w:val="left"/>
      <w:pPr>
        <w:ind w:left="3421" w:hanging="360"/>
      </w:pPr>
      <w:rPr>
        <w:rFonts w:ascii="Courier New" w:hAnsi="Courier New" w:cs="Courier New" w:hint="default"/>
      </w:rPr>
    </w:lvl>
    <w:lvl w:ilvl="5" w:tplc="08090005" w:tentative="1">
      <w:start w:val="1"/>
      <w:numFmt w:val="bullet"/>
      <w:lvlText w:val=""/>
      <w:lvlJc w:val="left"/>
      <w:pPr>
        <w:ind w:left="4141" w:hanging="360"/>
      </w:pPr>
      <w:rPr>
        <w:rFonts w:ascii="Wingdings" w:hAnsi="Wingdings" w:hint="default"/>
      </w:rPr>
    </w:lvl>
    <w:lvl w:ilvl="6" w:tplc="08090001" w:tentative="1">
      <w:start w:val="1"/>
      <w:numFmt w:val="bullet"/>
      <w:lvlText w:val=""/>
      <w:lvlJc w:val="left"/>
      <w:pPr>
        <w:ind w:left="4861" w:hanging="360"/>
      </w:pPr>
      <w:rPr>
        <w:rFonts w:ascii="Symbol" w:hAnsi="Symbol" w:hint="default"/>
      </w:rPr>
    </w:lvl>
    <w:lvl w:ilvl="7" w:tplc="08090003" w:tentative="1">
      <w:start w:val="1"/>
      <w:numFmt w:val="bullet"/>
      <w:lvlText w:val="o"/>
      <w:lvlJc w:val="left"/>
      <w:pPr>
        <w:ind w:left="5581" w:hanging="360"/>
      </w:pPr>
      <w:rPr>
        <w:rFonts w:ascii="Courier New" w:hAnsi="Courier New" w:cs="Courier New" w:hint="default"/>
      </w:rPr>
    </w:lvl>
    <w:lvl w:ilvl="8" w:tplc="08090005" w:tentative="1">
      <w:start w:val="1"/>
      <w:numFmt w:val="bullet"/>
      <w:lvlText w:val=""/>
      <w:lvlJc w:val="left"/>
      <w:pPr>
        <w:ind w:left="6301" w:hanging="360"/>
      </w:pPr>
      <w:rPr>
        <w:rFonts w:ascii="Wingdings" w:hAnsi="Wingdings" w:hint="default"/>
      </w:rPr>
    </w:lvl>
  </w:abstractNum>
  <w:abstractNum w:abstractNumId="27" w15:restartNumberingAfterBreak="0">
    <w:nsid w:val="750B0141"/>
    <w:multiLevelType w:val="hybridMultilevel"/>
    <w:tmpl w:val="775ED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ED4E09"/>
    <w:multiLevelType w:val="hybridMultilevel"/>
    <w:tmpl w:val="FD9630B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7C677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45EF82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F309C5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FA44134">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DFA918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B74C9AC">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1AC3E5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470F0F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7E1E2251"/>
    <w:multiLevelType w:val="hybridMultilevel"/>
    <w:tmpl w:val="478E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843882">
    <w:abstractNumId w:val="25"/>
  </w:num>
  <w:num w:numId="2" w16cid:durableId="1335262745">
    <w:abstractNumId w:val="11"/>
  </w:num>
  <w:num w:numId="3" w16cid:durableId="289828282">
    <w:abstractNumId w:val="12"/>
  </w:num>
  <w:num w:numId="4" w16cid:durableId="545604408">
    <w:abstractNumId w:val="2"/>
  </w:num>
  <w:num w:numId="5" w16cid:durableId="2082751094">
    <w:abstractNumId w:val="28"/>
  </w:num>
  <w:num w:numId="6" w16cid:durableId="1140417531">
    <w:abstractNumId w:val="23"/>
  </w:num>
  <w:num w:numId="7" w16cid:durableId="1367832044">
    <w:abstractNumId w:val="9"/>
  </w:num>
  <w:num w:numId="8" w16cid:durableId="254172876">
    <w:abstractNumId w:val="24"/>
  </w:num>
  <w:num w:numId="9" w16cid:durableId="587427823">
    <w:abstractNumId w:val="20"/>
  </w:num>
  <w:num w:numId="10" w16cid:durableId="773599518">
    <w:abstractNumId w:val="8"/>
  </w:num>
  <w:num w:numId="11" w16cid:durableId="766198534">
    <w:abstractNumId w:val="29"/>
  </w:num>
  <w:num w:numId="12" w16cid:durableId="302346142">
    <w:abstractNumId w:val="15"/>
  </w:num>
  <w:num w:numId="13" w16cid:durableId="1656566555">
    <w:abstractNumId w:val="17"/>
  </w:num>
  <w:num w:numId="14" w16cid:durableId="790171785">
    <w:abstractNumId w:val="10"/>
  </w:num>
  <w:num w:numId="15" w16cid:durableId="1297373836">
    <w:abstractNumId w:val="0"/>
  </w:num>
  <w:num w:numId="16" w16cid:durableId="519203849">
    <w:abstractNumId w:val="5"/>
  </w:num>
  <w:num w:numId="17" w16cid:durableId="1973897131">
    <w:abstractNumId w:val="19"/>
  </w:num>
  <w:num w:numId="18" w16cid:durableId="914316781">
    <w:abstractNumId w:val="18"/>
  </w:num>
  <w:num w:numId="19" w16cid:durableId="263879039">
    <w:abstractNumId w:val="3"/>
  </w:num>
  <w:num w:numId="20" w16cid:durableId="1077632767">
    <w:abstractNumId w:val="6"/>
  </w:num>
  <w:num w:numId="21" w16cid:durableId="460684686">
    <w:abstractNumId w:val="14"/>
  </w:num>
  <w:num w:numId="22" w16cid:durableId="1680035222">
    <w:abstractNumId w:val="13"/>
  </w:num>
  <w:num w:numId="23" w16cid:durableId="1118332791">
    <w:abstractNumId w:val="27"/>
  </w:num>
  <w:num w:numId="24" w16cid:durableId="927497620">
    <w:abstractNumId w:val="21"/>
  </w:num>
  <w:num w:numId="25" w16cid:durableId="1014957657">
    <w:abstractNumId w:val="22"/>
  </w:num>
  <w:num w:numId="26" w16cid:durableId="1913734111">
    <w:abstractNumId w:val="4"/>
  </w:num>
  <w:num w:numId="27" w16cid:durableId="395513540">
    <w:abstractNumId w:val="30"/>
  </w:num>
  <w:num w:numId="28" w16cid:durableId="691034119">
    <w:abstractNumId w:val="7"/>
  </w:num>
  <w:num w:numId="29" w16cid:durableId="1238439220">
    <w:abstractNumId w:val="1"/>
  </w:num>
  <w:num w:numId="30" w16cid:durableId="1195385978">
    <w:abstractNumId w:val="16"/>
  </w:num>
  <w:num w:numId="31" w16cid:durableId="10960993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11EA0"/>
    <w:rsid w:val="00020501"/>
    <w:rsid w:val="0003027F"/>
    <w:rsid w:val="000302AA"/>
    <w:rsid w:val="00043BF3"/>
    <w:rsid w:val="00043F50"/>
    <w:rsid w:val="000448C2"/>
    <w:rsid w:val="00046652"/>
    <w:rsid w:val="00056419"/>
    <w:rsid w:val="000600CB"/>
    <w:rsid w:val="0006569D"/>
    <w:rsid w:val="00084D3D"/>
    <w:rsid w:val="000935A5"/>
    <w:rsid w:val="000A5222"/>
    <w:rsid w:val="000C1136"/>
    <w:rsid w:val="000C6F1F"/>
    <w:rsid w:val="000D02F5"/>
    <w:rsid w:val="000E734D"/>
    <w:rsid w:val="00104EF5"/>
    <w:rsid w:val="00106874"/>
    <w:rsid w:val="0012639C"/>
    <w:rsid w:val="00133277"/>
    <w:rsid w:val="001432AE"/>
    <w:rsid w:val="00146C47"/>
    <w:rsid w:val="00157C06"/>
    <w:rsid w:val="0017116D"/>
    <w:rsid w:val="001742AC"/>
    <w:rsid w:val="00174715"/>
    <w:rsid w:val="001A1AB0"/>
    <w:rsid w:val="001D1925"/>
    <w:rsid w:val="001D5BF4"/>
    <w:rsid w:val="001D74C6"/>
    <w:rsid w:val="001E77E4"/>
    <w:rsid w:val="001F57E5"/>
    <w:rsid w:val="001F7E5A"/>
    <w:rsid w:val="00225A60"/>
    <w:rsid w:val="00243285"/>
    <w:rsid w:val="00243C30"/>
    <w:rsid w:val="00244231"/>
    <w:rsid w:val="00247E79"/>
    <w:rsid w:val="00251EAE"/>
    <w:rsid w:val="00252346"/>
    <w:rsid w:val="00254413"/>
    <w:rsid w:val="00281236"/>
    <w:rsid w:val="0028166F"/>
    <w:rsid w:val="0029187D"/>
    <w:rsid w:val="002A1BE4"/>
    <w:rsid w:val="002B2D44"/>
    <w:rsid w:val="002D2F84"/>
    <w:rsid w:val="002E3CEE"/>
    <w:rsid w:val="002F041A"/>
    <w:rsid w:val="002F139F"/>
    <w:rsid w:val="002F5012"/>
    <w:rsid w:val="002F7B66"/>
    <w:rsid w:val="00303579"/>
    <w:rsid w:val="00306D43"/>
    <w:rsid w:val="00315D07"/>
    <w:rsid w:val="00316F87"/>
    <w:rsid w:val="003210D5"/>
    <w:rsid w:val="003313A4"/>
    <w:rsid w:val="00350C36"/>
    <w:rsid w:val="00350E73"/>
    <w:rsid w:val="00352792"/>
    <w:rsid w:val="00352BED"/>
    <w:rsid w:val="00355C6B"/>
    <w:rsid w:val="00356F23"/>
    <w:rsid w:val="0036093C"/>
    <w:rsid w:val="00365727"/>
    <w:rsid w:val="00365BE5"/>
    <w:rsid w:val="00374BF3"/>
    <w:rsid w:val="003907F5"/>
    <w:rsid w:val="00395E0F"/>
    <w:rsid w:val="00396329"/>
    <w:rsid w:val="003A2206"/>
    <w:rsid w:val="003B546D"/>
    <w:rsid w:val="003D1DDC"/>
    <w:rsid w:val="003D4483"/>
    <w:rsid w:val="003E3A4D"/>
    <w:rsid w:val="003E5542"/>
    <w:rsid w:val="003E7430"/>
    <w:rsid w:val="003F04C9"/>
    <w:rsid w:val="003F061E"/>
    <w:rsid w:val="003F0949"/>
    <w:rsid w:val="003F10F3"/>
    <w:rsid w:val="003F4046"/>
    <w:rsid w:val="003F580C"/>
    <w:rsid w:val="00410D04"/>
    <w:rsid w:val="00416448"/>
    <w:rsid w:val="0042002A"/>
    <w:rsid w:val="00432BB2"/>
    <w:rsid w:val="00441855"/>
    <w:rsid w:val="004466B8"/>
    <w:rsid w:val="00452541"/>
    <w:rsid w:val="00457FB2"/>
    <w:rsid w:val="00460CBF"/>
    <w:rsid w:val="004667B7"/>
    <w:rsid w:val="0047165D"/>
    <w:rsid w:val="0047260C"/>
    <w:rsid w:val="004835B0"/>
    <w:rsid w:val="0048479B"/>
    <w:rsid w:val="00484942"/>
    <w:rsid w:val="00487BCB"/>
    <w:rsid w:val="004940BD"/>
    <w:rsid w:val="004B07B6"/>
    <w:rsid w:val="004B7533"/>
    <w:rsid w:val="004D5611"/>
    <w:rsid w:val="004E48D6"/>
    <w:rsid w:val="004E707D"/>
    <w:rsid w:val="004F3B12"/>
    <w:rsid w:val="00506CE1"/>
    <w:rsid w:val="005116EE"/>
    <w:rsid w:val="00511DD8"/>
    <w:rsid w:val="00516BB0"/>
    <w:rsid w:val="005202EE"/>
    <w:rsid w:val="00524EDB"/>
    <w:rsid w:val="00526B39"/>
    <w:rsid w:val="00527EDC"/>
    <w:rsid w:val="00552C6F"/>
    <w:rsid w:val="00553DB2"/>
    <w:rsid w:val="005621BD"/>
    <w:rsid w:val="005621D1"/>
    <w:rsid w:val="00567862"/>
    <w:rsid w:val="0059069B"/>
    <w:rsid w:val="0059780B"/>
    <w:rsid w:val="005A5714"/>
    <w:rsid w:val="005B1F42"/>
    <w:rsid w:val="005B25D1"/>
    <w:rsid w:val="005B2FC8"/>
    <w:rsid w:val="005C12B5"/>
    <w:rsid w:val="005E3685"/>
    <w:rsid w:val="005F790D"/>
    <w:rsid w:val="00607B6B"/>
    <w:rsid w:val="00611264"/>
    <w:rsid w:val="00614081"/>
    <w:rsid w:val="0062452D"/>
    <w:rsid w:val="00630EC6"/>
    <w:rsid w:val="00631188"/>
    <w:rsid w:val="00634150"/>
    <w:rsid w:val="00641749"/>
    <w:rsid w:val="00657F3F"/>
    <w:rsid w:val="006620DB"/>
    <w:rsid w:val="00663566"/>
    <w:rsid w:val="006909C8"/>
    <w:rsid w:val="006A6C8F"/>
    <w:rsid w:val="006B2C2F"/>
    <w:rsid w:val="006C3C22"/>
    <w:rsid w:val="006D1AD8"/>
    <w:rsid w:val="006D4670"/>
    <w:rsid w:val="006E04F0"/>
    <w:rsid w:val="006E2697"/>
    <w:rsid w:val="006E470F"/>
    <w:rsid w:val="006F1C10"/>
    <w:rsid w:val="006F69E8"/>
    <w:rsid w:val="006F708C"/>
    <w:rsid w:val="007410A9"/>
    <w:rsid w:val="00743EC4"/>
    <w:rsid w:val="0074519B"/>
    <w:rsid w:val="00745CB9"/>
    <w:rsid w:val="00754565"/>
    <w:rsid w:val="007559CB"/>
    <w:rsid w:val="0076102A"/>
    <w:rsid w:val="007623F6"/>
    <w:rsid w:val="00772B27"/>
    <w:rsid w:val="00795048"/>
    <w:rsid w:val="007964A7"/>
    <w:rsid w:val="007B2D02"/>
    <w:rsid w:val="007C6A53"/>
    <w:rsid w:val="007D1171"/>
    <w:rsid w:val="007E2DB2"/>
    <w:rsid w:val="007E59EA"/>
    <w:rsid w:val="007F2BE9"/>
    <w:rsid w:val="007F47FA"/>
    <w:rsid w:val="00801CA4"/>
    <w:rsid w:val="0081322C"/>
    <w:rsid w:val="008161A9"/>
    <w:rsid w:val="008314E9"/>
    <w:rsid w:val="0084202D"/>
    <w:rsid w:val="00852DD4"/>
    <w:rsid w:val="0086240A"/>
    <w:rsid w:val="00867FD5"/>
    <w:rsid w:val="00887643"/>
    <w:rsid w:val="00893621"/>
    <w:rsid w:val="008947FA"/>
    <w:rsid w:val="00894CFB"/>
    <w:rsid w:val="00894EC4"/>
    <w:rsid w:val="008A047D"/>
    <w:rsid w:val="008A505B"/>
    <w:rsid w:val="008B53F2"/>
    <w:rsid w:val="008D2F72"/>
    <w:rsid w:val="008F1881"/>
    <w:rsid w:val="008F1893"/>
    <w:rsid w:val="009023DC"/>
    <w:rsid w:val="009521D3"/>
    <w:rsid w:val="009552E6"/>
    <w:rsid w:val="00957A40"/>
    <w:rsid w:val="009618F0"/>
    <w:rsid w:val="009833DD"/>
    <w:rsid w:val="00984A65"/>
    <w:rsid w:val="009859DF"/>
    <w:rsid w:val="009901CF"/>
    <w:rsid w:val="00990F10"/>
    <w:rsid w:val="009B2A70"/>
    <w:rsid w:val="009C6FEF"/>
    <w:rsid w:val="009C7309"/>
    <w:rsid w:val="009D0EDE"/>
    <w:rsid w:val="009D451C"/>
    <w:rsid w:val="009E2C2E"/>
    <w:rsid w:val="009F3CEE"/>
    <w:rsid w:val="009F5432"/>
    <w:rsid w:val="00A07082"/>
    <w:rsid w:val="00A21A85"/>
    <w:rsid w:val="00A22939"/>
    <w:rsid w:val="00A26975"/>
    <w:rsid w:val="00A300AE"/>
    <w:rsid w:val="00A4316A"/>
    <w:rsid w:val="00A43212"/>
    <w:rsid w:val="00A477C6"/>
    <w:rsid w:val="00A51F98"/>
    <w:rsid w:val="00A62663"/>
    <w:rsid w:val="00A62D44"/>
    <w:rsid w:val="00A63991"/>
    <w:rsid w:val="00A63CCB"/>
    <w:rsid w:val="00A674F7"/>
    <w:rsid w:val="00A77DD7"/>
    <w:rsid w:val="00A933C9"/>
    <w:rsid w:val="00AB293E"/>
    <w:rsid w:val="00AB336A"/>
    <w:rsid w:val="00AC1C73"/>
    <w:rsid w:val="00AC296D"/>
    <w:rsid w:val="00AC76ED"/>
    <w:rsid w:val="00AC7DB9"/>
    <w:rsid w:val="00AD216F"/>
    <w:rsid w:val="00AD57F1"/>
    <w:rsid w:val="00AE19DF"/>
    <w:rsid w:val="00AE46AA"/>
    <w:rsid w:val="00AE648E"/>
    <w:rsid w:val="00AE6B0B"/>
    <w:rsid w:val="00AF1304"/>
    <w:rsid w:val="00B11109"/>
    <w:rsid w:val="00B207A0"/>
    <w:rsid w:val="00B24FF1"/>
    <w:rsid w:val="00B27E87"/>
    <w:rsid w:val="00B43386"/>
    <w:rsid w:val="00B46C54"/>
    <w:rsid w:val="00B47865"/>
    <w:rsid w:val="00B60475"/>
    <w:rsid w:val="00B62E68"/>
    <w:rsid w:val="00B65F72"/>
    <w:rsid w:val="00B76E2A"/>
    <w:rsid w:val="00B80065"/>
    <w:rsid w:val="00B824ED"/>
    <w:rsid w:val="00BA26D9"/>
    <w:rsid w:val="00BA6222"/>
    <w:rsid w:val="00BA6CD5"/>
    <w:rsid w:val="00BB605F"/>
    <w:rsid w:val="00BD02DD"/>
    <w:rsid w:val="00BD0637"/>
    <w:rsid w:val="00BD35CF"/>
    <w:rsid w:val="00BD4106"/>
    <w:rsid w:val="00BD5271"/>
    <w:rsid w:val="00BD7F8B"/>
    <w:rsid w:val="00BE5580"/>
    <w:rsid w:val="00BE5FEA"/>
    <w:rsid w:val="00BF5735"/>
    <w:rsid w:val="00BF6F60"/>
    <w:rsid w:val="00C05270"/>
    <w:rsid w:val="00C11748"/>
    <w:rsid w:val="00C11ACB"/>
    <w:rsid w:val="00C161F1"/>
    <w:rsid w:val="00C265B6"/>
    <w:rsid w:val="00C26771"/>
    <w:rsid w:val="00C26A32"/>
    <w:rsid w:val="00C34349"/>
    <w:rsid w:val="00C509EE"/>
    <w:rsid w:val="00C51F52"/>
    <w:rsid w:val="00C56C6B"/>
    <w:rsid w:val="00C63519"/>
    <w:rsid w:val="00C64420"/>
    <w:rsid w:val="00C669D4"/>
    <w:rsid w:val="00C70251"/>
    <w:rsid w:val="00C83160"/>
    <w:rsid w:val="00C90B67"/>
    <w:rsid w:val="00C95047"/>
    <w:rsid w:val="00CA740F"/>
    <w:rsid w:val="00CC0AA2"/>
    <w:rsid w:val="00CC2BCE"/>
    <w:rsid w:val="00CC7FF6"/>
    <w:rsid w:val="00CD222E"/>
    <w:rsid w:val="00CE4EF9"/>
    <w:rsid w:val="00CF0200"/>
    <w:rsid w:val="00CF0D7B"/>
    <w:rsid w:val="00CF66B4"/>
    <w:rsid w:val="00D05985"/>
    <w:rsid w:val="00D14314"/>
    <w:rsid w:val="00D14FB7"/>
    <w:rsid w:val="00D21DDE"/>
    <w:rsid w:val="00D3515A"/>
    <w:rsid w:val="00D414FB"/>
    <w:rsid w:val="00D41E93"/>
    <w:rsid w:val="00D44273"/>
    <w:rsid w:val="00D57C1E"/>
    <w:rsid w:val="00D625C7"/>
    <w:rsid w:val="00D8017D"/>
    <w:rsid w:val="00D825D1"/>
    <w:rsid w:val="00D83161"/>
    <w:rsid w:val="00D84BE7"/>
    <w:rsid w:val="00D9101A"/>
    <w:rsid w:val="00D93C32"/>
    <w:rsid w:val="00D94BE7"/>
    <w:rsid w:val="00DA313F"/>
    <w:rsid w:val="00DA4E6E"/>
    <w:rsid w:val="00DB44C8"/>
    <w:rsid w:val="00DC4227"/>
    <w:rsid w:val="00DE454D"/>
    <w:rsid w:val="00DE4704"/>
    <w:rsid w:val="00DE68F2"/>
    <w:rsid w:val="00DF1680"/>
    <w:rsid w:val="00DF67D6"/>
    <w:rsid w:val="00E00C32"/>
    <w:rsid w:val="00E05A8A"/>
    <w:rsid w:val="00E05D13"/>
    <w:rsid w:val="00E06710"/>
    <w:rsid w:val="00E10138"/>
    <w:rsid w:val="00E318D4"/>
    <w:rsid w:val="00E318FA"/>
    <w:rsid w:val="00E432B5"/>
    <w:rsid w:val="00E43F0E"/>
    <w:rsid w:val="00E4716D"/>
    <w:rsid w:val="00E66086"/>
    <w:rsid w:val="00E674E8"/>
    <w:rsid w:val="00E71549"/>
    <w:rsid w:val="00E74C5B"/>
    <w:rsid w:val="00E752B0"/>
    <w:rsid w:val="00E777E2"/>
    <w:rsid w:val="00E81AE4"/>
    <w:rsid w:val="00E84BBD"/>
    <w:rsid w:val="00E87DC8"/>
    <w:rsid w:val="00E90904"/>
    <w:rsid w:val="00E9653D"/>
    <w:rsid w:val="00EA47AE"/>
    <w:rsid w:val="00EA53C3"/>
    <w:rsid w:val="00EA7C82"/>
    <w:rsid w:val="00EB31D8"/>
    <w:rsid w:val="00EB359D"/>
    <w:rsid w:val="00EB49B0"/>
    <w:rsid w:val="00EB4C45"/>
    <w:rsid w:val="00EC10BA"/>
    <w:rsid w:val="00EC7A69"/>
    <w:rsid w:val="00ED3A12"/>
    <w:rsid w:val="00ED5EA5"/>
    <w:rsid w:val="00ED60D4"/>
    <w:rsid w:val="00ED662B"/>
    <w:rsid w:val="00EF173D"/>
    <w:rsid w:val="00F0130D"/>
    <w:rsid w:val="00F1143F"/>
    <w:rsid w:val="00F27110"/>
    <w:rsid w:val="00F2747B"/>
    <w:rsid w:val="00F407BD"/>
    <w:rsid w:val="00F4383A"/>
    <w:rsid w:val="00F47C6C"/>
    <w:rsid w:val="00F649AD"/>
    <w:rsid w:val="00F6764A"/>
    <w:rsid w:val="00F67D3E"/>
    <w:rsid w:val="00F74F26"/>
    <w:rsid w:val="00F75B4C"/>
    <w:rsid w:val="00F75C8E"/>
    <w:rsid w:val="00F75E43"/>
    <w:rsid w:val="00F761E0"/>
    <w:rsid w:val="00F80953"/>
    <w:rsid w:val="00F83F68"/>
    <w:rsid w:val="00F86AA1"/>
    <w:rsid w:val="00F936A5"/>
    <w:rsid w:val="00F93EBF"/>
    <w:rsid w:val="00F9675B"/>
    <w:rsid w:val="00FA1434"/>
    <w:rsid w:val="00FA6EEB"/>
    <w:rsid w:val="00FA6F04"/>
    <w:rsid w:val="00FB50F2"/>
    <w:rsid w:val="00FC47C1"/>
    <w:rsid w:val="00FC5F86"/>
    <w:rsid w:val="00FC79EF"/>
    <w:rsid w:val="00FD1E03"/>
    <w:rsid w:val="00FE0765"/>
    <w:rsid w:val="00FE6CC6"/>
    <w:rsid w:val="00FF7F41"/>
    <w:rsid w:val="27CD2CC1"/>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3B3E"/>
  <w15:chartTrackingRefBased/>
  <w15:docId w15:val="{5CF9345F-4E1C-F145-81F7-2F9F22F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customStyle="1" w:styleId="Body">
    <w:name w:val="Body"/>
    <w:rsid w:val="00254413"/>
    <w:pPr>
      <w:spacing w:after="160" w:line="256" w:lineRule="auto"/>
    </w:pPr>
    <w:rPr>
      <w:rFonts w:ascii="Calibri" w:eastAsia="Calibri" w:hAnsi="Calibri" w:cs="Calibri"/>
      <w:color w:val="000000"/>
      <w:sz w:val="22"/>
      <w:szCs w:val="22"/>
      <w:u w:color="000000"/>
      <w:lang w:val="en-GB" w:eastAsia="en-GB"/>
    </w:rPr>
  </w:style>
  <w:style w:type="paragraph" w:customStyle="1" w:styleId="task-list-item">
    <w:name w:val="task-list-item"/>
    <w:basedOn w:val="Normal"/>
    <w:rsid w:val="00011EA0"/>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C11AC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C11ACB"/>
    <w:rPr>
      <w:b/>
      <w:bCs/>
    </w:rPr>
  </w:style>
  <w:style w:type="paragraph" w:styleId="Revision">
    <w:name w:val="Revision"/>
    <w:hidden/>
    <w:uiPriority w:val="99"/>
    <w:semiHidden/>
    <w:rsid w:val="00432BB2"/>
  </w:style>
  <w:style w:type="character" w:styleId="CommentReference">
    <w:name w:val="annotation reference"/>
    <w:basedOn w:val="DefaultParagraphFont"/>
    <w:uiPriority w:val="99"/>
    <w:semiHidden/>
    <w:unhideWhenUsed/>
    <w:rsid w:val="00867FD5"/>
    <w:rPr>
      <w:sz w:val="16"/>
      <w:szCs w:val="16"/>
    </w:rPr>
  </w:style>
  <w:style w:type="paragraph" w:styleId="CommentText">
    <w:name w:val="annotation text"/>
    <w:basedOn w:val="Normal"/>
    <w:link w:val="CommentTextChar"/>
    <w:uiPriority w:val="99"/>
    <w:semiHidden/>
    <w:unhideWhenUsed/>
    <w:rsid w:val="00867FD5"/>
    <w:rPr>
      <w:sz w:val="20"/>
      <w:szCs w:val="20"/>
    </w:rPr>
  </w:style>
  <w:style w:type="character" w:customStyle="1" w:styleId="CommentTextChar">
    <w:name w:val="Comment Text Char"/>
    <w:basedOn w:val="DefaultParagraphFont"/>
    <w:link w:val="CommentText"/>
    <w:uiPriority w:val="99"/>
    <w:semiHidden/>
    <w:rsid w:val="00867FD5"/>
    <w:rPr>
      <w:sz w:val="20"/>
      <w:szCs w:val="20"/>
    </w:rPr>
  </w:style>
  <w:style w:type="paragraph" w:styleId="CommentSubject">
    <w:name w:val="annotation subject"/>
    <w:basedOn w:val="CommentText"/>
    <w:next w:val="CommentText"/>
    <w:link w:val="CommentSubjectChar"/>
    <w:uiPriority w:val="99"/>
    <w:semiHidden/>
    <w:unhideWhenUsed/>
    <w:rsid w:val="00867FD5"/>
    <w:rPr>
      <w:b/>
      <w:bCs/>
    </w:rPr>
  </w:style>
  <w:style w:type="character" w:customStyle="1" w:styleId="CommentSubjectChar">
    <w:name w:val="Comment Subject Char"/>
    <w:basedOn w:val="CommentTextChar"/>
    <w:link w:val="CommentSubject"/>
    <w:uiPriority w:val="99"/>
    <w:semiHidden/>
    <w:rsid w:val="00867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8362">
      <w:bodyDiv w:val="1"/>
      <w:marLeft w:val="0"/>
      <w:marRight w:val="0"/>
      <w:marTop w:val="0"/>
      <w:marBottom w:val="0"/>
      <w:divBdr>
        <w:top w:val="none" w:sz="0" w:space="0" w:color="auto"/>
        <w:left w:val="none" w:sz="0" w:space="0" w:color="auto"/>
        <w:bottom w:val="none" w:sz="0" w:space="0" w:color="auto"/>
        <w:right w:val="none" w:sz="0" w:space="0" w:color="auto"/>
      </w:divBdr>
    </w:div>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684328534">
      <w:bodyDiv w:val="1"/>
      <w:marLeft w:val="0"/>
      <w:marRight w:val="0"/>
      <w:marTop w:val="0"/>
      <w:marBottom w:val="0"/>
      <w:divBdr>
        <w:top w:val="none" w:sz="0" w:space="0" w:color="auto"/>
        <w:left w:val="none" w:sz="0" w:space="0" w:color="auto"/>
        <w:bottom w:val="none" w:sz="0" w:space="0" w:color="auto"/>
        <w:right w:val="none" w:sz="0" w:space="0" w:color="auto"/>
      </w:divBdr>
    </w:div>
    <w:div w:id="822506890">
      <w:bodyDiv w:val="1"/>
      <w:marLeft w:val="0"/>
      <w:marRight w:val="0"/>
      <w:marTop w:val="0"/>
      <w:marBottom w:val="0"/>
      <w:divBdr>
        <w:top w:val="none" w:sz="0" w:space="0" w:color="auto"/>
        <w:left w:val="none" w:sz="0" w:space="0" w:color="auto"/>
        <w:bottom w:val="none" w:sz="0" w:space="0" w:color="auto"/>
        <w:right w:val="none" w:sz="0" w:space="0" w:color="auto"/>
      </w:divBdr>
    </w:div>
    <w:div w:id="888541146">
      <w:bodyDiv w:val="1"/>
      <w:marLeft w:val="0"/>
      <w:marRight w:val="0"/>
      <w:marTop w:val="0"/>
      <w:marBottom w:val="0"/>
      <w:divBdr>
        <w:top w:val="none" w:sz="0" w:space="0" w:color="auto"/>
        <w:left w:val="none" w:sz="0" w:space="0" w:color="auto"/>
        <w:bottom w:val="none" w:sz="0" w:space="0" w:color="auto"/>
        <w:right w:val="none" w:sz="0" w:space="0" w:color="auto"/>
      </w:divBdr>
    </w:div>
    <w:div w:id="915674033">
      <w:bodyDiv w:val="1"/>
      <w:marLeft w:val="0"/>
      <w:marRight w:val="0"/>
      <w:marTop w:val="0"/>
      <w:marBottom w:val="0"/>
      <w:divBdr>
        <w:top w:val="none" w:sz="0" w:space="0" w:color="auto"/>
        <w:left w:val="none" w:sz="0" w:space="0" w:color="auto"/>
        <w:bottom w:val="none" w:sz="0" w:space="0" w:color="auto"/>
        <w:right w:val="none" w:sz="0" w:space="0" w:color="auto"/>
      </w:divBdr>
    </w:div>
    <w:div w:id="1150288159">
      <w:bodyDiv w:val="1"/>
      <w:marLeft w:val="0"/>
      <w:marRight w:val="0"/>
      <w:marTop w:val="0"/>
      <w:marBottom w:val="0"/>
      <w:divBdr>
        <w:top w:val="none" w:sz="0" w:space="0" w:color="auto"/>
        <w:left w:val="none" w:sz="0" w:space="0" w:color="auto"/>
        <w:bottom w:val="none" w:sz="0" w:space="0" w:color="auto"/>
        <w:right w:val="none" w:sz="0" w:space="0" w:color="auto"/>
      </w:divBdr>
    </w:div>
    <w:div w:id="1399866405">
      <w:bodyDiv w:val="1"/>
      <w:marLeft w:val="0"/>
      <w:marRight w:val="0"/>
      <w:marTop w:val="0"/>
      <w:marBottom w:val="0"/>
      <w:divBdr>
        <w:top w:val="none" w:sz="0" w:space="0" w:color="auto"/>
        <w:left w:val="none" w:sz="0" w:space="0" w:color="auto"/>
        <w:bottom w:val="none" w:sz="0" w:space="0" w:color="auto"/>
        <w:right w:val="none" w:sz="0" w:space="0" w:color="auto"/>
      </w:divBdr>
    </w:div>
    <w:div w:id="1926575623">
      <w:bodyDiv w:val="1"/>
      <w:marLeft w:val="0"/>
      <w:marRight w:val="0"/>
      <w:marTop w:val="0"/>
      <w:marBottom w:val="0"/>
      <w:divBdr>
        <w:top w:val="none" w:sz="0" w:space="0" w:color="auto"/>
        <w:left w:val="none" w:sz="0" w:space="0" w:color="auto"/>
        <w:bottom w:val="none" w:sz="0" w:space="0" w:color="auto"/>
        <w:right w:val="none" w:sz="0" w:space="0" w:color="auto"/>
      </w:divBdr>
    </w:div>
    <w:div w:id="1963531020">
      <w:bodyDiv w:val="1"/>
      <w:marLeft w:val="0"/>
      <w:marRight w:val="0"/>
      <w:marTop w:val="0"/>
      <w:marBottom w:val="0"/>
      <w:divBdr>
        <w:top w:val="none" w:sz="0" w:space="0" w:color="auto"/>
        <w:left w:val="none" w:sz="0" w:space="0" w:color="auto"/>
        <w:bottom w:val="none" w:sz="0" w:space="0" w:color="auto"/>
        <w:right w:val="none" w:sz="0" w:space="0" w:color="auto"/>
      </w:divBdr>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E493FE6B55054DBEC162D622D042FB" ma:contentTypeVersion="15" ma:contentTypeDescription="Create a new document." ma:contentTypeScope="" ma:versionID="0671264b1d2df6fb3987e7a70f680d02">
  <xsd:schema xmlns:xsd="http://www.w3.org/2001/XMLSchema" xmlns:xs="http://www.w3.org/2001/XMLSchema" xmlns:p="http://schemas.microsoft.com/office/2006/metadata/properties" xmlns:ns1="http://schemas.microsoft.com/sharepoint/v3" xmlns:ns3="3cedb81d-5fa1-4c72-9a49-fcd8643f6ef8" xmlns:ns4="487c666f-d301-4e31-a535-31e81a7f1da2" targetNamespace="http://schemas.microsoft.com/office/2006/metadata/properties" ma:root="true" ma:fieldsID="3e7e56816e3daef63f365fac859eb76a" ns1:_="" ns3:_="" ns4:_="">
    <xsd:import namespace="http://schemas.microsoft.com/sharepoint/v3"/>
    <xsd:import namespace="3cedb81d-5fa1-4c72-9a49-fcd8643f6ef8"/>
    <xsd:import namespace="487c666f-d301-4e31-a535-31e81a7f1d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db81d-5fa1-4c72-9a49-fcd8643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c666f-d301-4e31-a535-31e81a7f1d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4A7F7-BB93-45C3-AC5A-ED03ADD028D0}">
  <ds:schemaRefs>
    <ds:schemaRef ds:uri="http://schemas.openxmlformats.org/officeDocument/2006/bibliography"/>
  </ds:schemaRefs>
</ds:datastoreItem>
</file>

<file path=customXml/itemProps2.xml><?xml version="1.0" encoding="utf-8"?>
<ds:datastoreItem xmlns:ds="http://schemas.openxmlformats.org/officeDocument/2006/customXml" ds:itemID="{F6BC90EF-E84F-484E-AF91-12696386A6B3}">
  <ds:schemaRefs>
    <ds:schemaRef ds:uri="http://purl.org/dc/dcmitype/"/>
    <ds:schemaRef ds:uri="3cedb81d-5fa1-4c72-9a49-fcd8643f6ef8"/>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487c666f-d301-4e31-a535-31e81a7f1da2"/>
    <ds:schemaRef ds:uri="http://www.w3.org/XML/1998/namespace"/>
    <ds:schemaRef ds:uri="http://purl.org/dc/terms/"/>
    <ds:schemaRef ds:uri="http://schemas.microsoft.com/sharepoint/v3"/>
    <ds:schemaRef ds:uri="http://purl.org/dc/elements/1.1/"/>
  </ds:schemaRefs>
</ds:datastoreItem>
</file>

<file path=customXml/itemProps3.xml><?xml version="1.0" encoding="utf-8"?>
<ds:datastoreItem xmlns:ds="http://schemas.openxmlformats.org/officeDocument/2006/customXml" ds:itemID="{AA78D8E2-01CA-4F97-A250-FC3E10927B88}">
  <ds:schemaRefs>
    <ds:schemaRef ds:uri="http://schemas.microsoft.com/sharepoint/v3/contenttype/forms"/>
  </ds:schemaRefs>
</ds:datastoreItem>
</file>

<file path=customXml/itemProps4.xml><?xml version="1.0" encoding="utf-8"?>
<ds:datastoreItem xmlns:ds="http://schemas.openxmlformats.org/officeDocument/2006/customXml" ds:itemID="{CC7ECB7E-D73E-46DD-82A5-E4F818D2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edb81d-5fa1-4c72-9a49-fcd8643f6ef8"/>
    <ds:schemaRef ds:uri="487c666f-d301-4e31-a535-31e81a7f1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O’Brien</cp:lastModifiedBy>
  <cp:revision>9</cp:revision>
  <cp:lastPrinted>2023-11-02T10:40:00Z</cp:lastPrinted>
  <dcterms:created xsi:type="dcterms:W3CDTF">2024-04-17T12:29:00Z</dcterms:created>
  <dcterms:modified xsi:type="dcterms:W3CDTF">2024-04-17T13:27:00Z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0x01010015E493FE6B55054DBEC162D622D042FB</vt:lpwstr>
  </property>
</Properties>
</file>