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73"/>
        <w:gridCol w:w="4908"/>
      </w:tblGrid>
      <w:tr w:rsidR="006E470F" w:rsidRPr="00AC6DFA" w14:paraId="20B60B41" w14:textId="77777777" w:rsidTr="00EB359D">
        <w:trPr>
          <w:trHeight w:val="340"/>
        </w:trPr>
        <w:tc>
          <w:tcPr>
            <w:tcW w:w="4873" w:type="dxa"/>
            <w:shd w:val="clear" w:color="auto" w:fill="FFFFFF"/>
          </w:tcPr>
          <w:p w14:paraId="13707320" w14:textId="3C6ED86B" w:rsidR="006E470F" w:rsidRPr="00CA100C" w:rsidRDefault="006E470F" w:rsidP="00383253">
            <w:pPr>
              <w:rPr>
                <w:rFonts w:ascii="Mulish" w:hAnsi="Mulish"/>
                <w:bCs/>
                <w:sz w:val="20"/>
                <w:szCs w:val="20"/>
              </w:rPr>
            </w:pPr>
            <w:r w:rsidRPr="00CA100C">
              <w:rPr>
                <w:rFonts w:ascii="Mulish" w:hAnsi="Mulish"/>
                <w:bCs/>
                <w:sz w:val="20"/>
                <w:szCs w:val="20"/>
              </w:rPr>
              <w:t xml:space="preserve">Job </w:t>
            </w:r>
            <w:r w:rsidR="00F2747B" w:rsidRPr="00CA100C">
              <w:rPr>
                <w:rFonts w:ascii="Mulish" w:hAnsi="Mulish"/>
                <w:bCs/>
                <w:sz w:val="20"/>
                <w:szCs w:val="20"/>
              </w:rPr>
              <w:t>t</w:t>
            </w:r>
            <w:r w:rsidRPr="00CA100C">
              <w:rPr>
                <w:rFonts w:ascii="Mulish" w:hAnsi="Mulish"/>
                <w:bCs/>
                <w:sz w:val="20"/>
                <w:szCs w:val="20"/>
              </w:rPr>
              <w:t xml:space="preserve">itle: </w:t>
            </w:r>
            <w:r w:rsidR="006A06C6" w:rsidRPr="00CA100C">
              <w:rPr>
                <w:rFonts w:ascii="Mulish" w:hAnsi="Mulish"/>
                <w:bCs/>
                <w:sz w:val="20"/>
                <w:szCs w:val="20"/>
              </w:rPr>
              <w:t>Games Producer</w:t>
            </w:r>
          </w:p>
        </w:tc>
        <w:tc>
          <w:tcPr>
            <w:tcW w:w="4908" w:type="dxa"/>
            <w:shd w:val="clear" w:color="auto" w:fill="FFFFFF"/>
          </w:tcPr>
          <w:p w14:paraId="5BFD5516" w14:textId="6627ED9E" w:rsidR="006E470F" w:rsidRPr="00CA100C" w:rsidRDefault="006E470F" w:rsidP="00383253">
            <w:pPr>
              <w:jc w:val="both"/>
              <w:rPr>
                <w:rFonts w:ascii="Mulish" w:hAnsi="Mulish"/>
                <w:i/>
                <w:color w:val="808080"/>
                <w:sz w:val="20"/>
                <w:szCs w:val="20"/>
              </w:rPr>
            </w:pPr>
            <w:r w:rsidRPr="00CA100C">
              <w:rPr>
                <w:rFonts w:ascii="Mulish" w:hAnsi="Mulish"/>
                <w:bCs/>
                <w:sz w:val="20"/>
                <w:szCs w:val="20"/>
              </w:rPr>
              <w:t xml:space="preserve">Location: </w:t>
            </w:r>
            <w:r w:rsidR="006A06C6" w:rsidRPr="00CA100C">
              <w:rPr>
                <w:rFonts w:ascii="Mulish" w:hAnsi="Mulish"/>
                <w:bCs/>
                <w:sz w:val="20"/>
                <w:szCs w:val="20"/>
              </w:rPr>
              <w:t>UK</w:t>
            </w:r>
          </w:p>
        </w:tc>
      </w:tr>
      <w:tr w:rsidR="006E470F" w:rsidRPr="00AC6DFA" w14:paraId="3FAE97F9" w14:textId="77777777" w:rsidTr="00EB359D">
        <w:trPr>
          <w:trHeight w:val="340"/>
        </w:trPr>
        <w:tc>
          <w:tcPr>
            <w:tcW w:w="4873" w:type="dxa"/>
            <w:shd w:val="clear" w:color="auto" w:fill="FFFFFF"/>
          </w:tcPr>
          <w:p w14:paraId="02DA836D" w14:textId="753E10C3" w:rsidR="006E470F" w:rsidRPr="00CA100C" w:rsidRDefault="006E470F" w:rsidP="00383253">
            <w:pPr>
              <w:rPr>
                <w:rFonts w:ascii="Mulish" w:hAnsi="Mulish"/>
                <w:i/>
                <w:color w:val="808080"/>
                <w:sz w:val="20"/>
                <w:szCs w:val="20"/>
              </w:rPr>
            </w:pPr>
            <w:r w:rsidRPr="00CA100C">
              <w:rPr>
                <w:rFonts w:ascii="Mulish" w:hAnsi="Mulish"/>
                <w:bCs/>
                <w:sz w:val="20"/>
                <w:szCs w:val="20"/>
              </w:rPr>
              <w:t xml:space="preserve">Function: </w:t>
            </w:r>
            <w:r w:rsidR="006A06C6" w:rsidRPr="00CA100C">
              <w:rPr>
                <w:rFonts w:ascii="Mulish" w:hAnsi="Mulish"/>
                <w:bCs/>
                <w:sz w:val="20"/>
                <w:szCs w:val="20"/>
              </w:rPr>
              <w:t>Product</w:t>
            </w:r>
          </w:p>
          <w:p w14:paraId="13F092AA" w14:textId="77E27DA4" w:rsidR="006E470F" w:rsidRPr="00CA100C" w:rsidRDefault="006E470F" w:rsidP="00383253">
            <w:pPr>
              <w:rPr>
                <w:rFonts w:ascii="Mulish" w:hAnsi="Mulish"/>
                <w:bCs/>
                <w:i/>
                <w:color w:val="A6A6A6"/>
                <w:sz w:val="20"/>
                <w:szCs w:val="20"/>
              </w:rPr>
            </w:pPr>
            <w:r w:rsidRPr="00CA100C">
              <w:rPr>
                <w:rFonts w:ascii="Mulish" w:hAnsi="Mulish"/>
                <w:bCs/>
                <w:sz w:val="20"/>
                <w:szCs w:val="20"/>
              </w:rPr>
              <w:t xml:space="preserve">Reports to: </w:t>
            </w:r>
            <w:r w:rsidR="006A06C6" w:rsidRPr="00CA100C">
              <w:rPr>
                <w:rFonts w:ascii="Mulish" w:hAnsi="Mulish"/>
                <w:bCs/>
                <w:sz w:val="20"/>
                <w:szCs w:val="20"/>
              </w:rPr>
              <w:t>Head of WIN</w:t>
            </w:r>
          </w:p>
        </w:tc>
        <w:tc>
          <w:tcPr>
            <w:tcW w:w="4908" w:type="dxa"/>
            <w:shd w:val="clear" w:color="auto" w:fill="FFFFFF"/>
          </w:tcPr>
          <w:p w14:paraId="0F3741BB" w14:textId="24D3A58F" w:rsidR="006E470F" w:rsidRPr="00CA100C" w:rsidRDefault="006E470F" w:rsidP="00383253">
            <w:pPr>
              <w:rPr>
                <w:rFonts w:ascii="Mulish" w:hAnsi="Mulish"/>
                <w:b/>
                <w:color w:val="808080"/>
                <w:sz w:val="20"/>
                <w:szCs w:val="20"/>
              </w:rPr>
            </w:pPr>
            <w:r w:rsidRPr="00CA100C">
              <w:rPr>
                <w:rFonts w:ascii="Mulish" w:hAnsi="Mulish"/>
                <w:bCs/>
                <w:sz w:val="20"/>
                <w:szCs w:val="20"/>
              </w:rPr>
              <w:t xml:space="preserve">No. of </w:t>
            </w:r>
            <w:r w:rsidR="00F2747B" w:rsidRPr="00CA100C">
              <w:rPr>
                <w:rFonts w:ascii="Mulish" w:hAnsi="Mulish"/>
                <w:bCs/>
                <w:sz w:val="20"/>
                <w:szCs w:val="20"/>
              </w:rPr>
              <w:t>d</w:t>
            </w:r>
            <w:r w:rsidRPr="00CA100C">
              <w:rPr>
                <w:rFonts w:ascii="Mulish" w:hAnsi="Mulish"/>
                <w:bCs/>
                <w:sz w:val="20"/>
                <w:szCs w:val="20"/>
              </w:rPr>
              <w:t xml:space="preserve">irect reports: </w:t>
            </w:r>
            <w:r w:rsidR="006A06C6" w:rsidRPr="00CA100C">
              <w:rPr>
                <w:rFonts w:ascii="Mulish" w:hAnsi="Mulish"/>
                <w:bCs/>
                <w:sz w:val="20"/>
                <w:szCs w:val="20"/>
              </w:rPr>
              <w:t>0</w:t>
            </w:r>
          </w:p>
          <w:p w14:paraId="55E14F5D" w14:textId="3BF04330" w:rsidR="006E470F" w:rsidRPr="00CA100C" w:rsidRDefault="006E470F" w:rsidP="00383253">
            <w:pPr>
              <w:rPr>
                <w:rFonts w:ascii="Mulish" w:hAnsi="Mulish"/>
                <w:bCs/>
                <w:strike/>
                <w:sz w:val="20"/>
                <w:szCs w:val="20"/>
              </w:rPr>
            </w:pPr>
            <w:r w:rsidRPr="00CA100C">
              <w:rPr>
                <w:rFonts w:ascii="Mulish" w:hAnsi="Mulish"/>
                <w:bCs/>
                <w:sz w:val="20"/>
                <w:szCs w:val="20"/>
              </w:rPr>
              <w:t xml:space="preserve">No. of non-direct reports: </w:t>
            </w:r>
            <w:r w:rsidR="006A06C6" w:rsidRPr="00CA100C">
              <w:rPr>
                <w:rFonts w:ascii="Mulish" w:hAnsi="Mulish"/>
                <w:bCs/>
                <w:sz w:val="20"/>
                <w:szCs w:val="20"/>
              </w:rPr>
              <w:t>0</w:t>
            </w:r>
          </w:p>
        </w:tc>
      </w:tr>
      <w:tr w:rsidR="006E470F" w:rsidRPr="00AC6DFA" w14:paraId="531B9623" w14:textId="77777777" w:rsidTr="00EB359D">
        <w:trPr>
          <w:trHeight w:val="300"/>
        </w:trPr>
        <w:tc>
          <w:tcPr>
            <w:tcW w:w="9781" w:type="dxa"/>
            <w:gridSpan w:val="2"/>
            <w:shd w:val="clear" w:color="auto" w:fill="C000FF"/>
          </w:tcPr>
          <w:p w14:paraId="03FB19DB" w14:textId="06956986" w:rsidR="006E470F" w:rsidRPr="00CA100C" w:rsidRDefault="006E470F" w:rsidP="00383253">
            <w:pPr>
              <w:rPr>
                <w:rFonts w:ascii="Mulish" w:hAnsi="Mulish"/>
                <w:bCs/>
                <w:color w:val="FFFFFF" w:themeColor="background1"/>
                <w:sz w:val="20"/>
                <w:szCs w:val="20"/>
              </w:rPr>
            </w:pPr>
            <w:r w:rsidRPr="00CA100C">
              <w:rPr>
                <w:rFonts w:ascii="Mulish" w:hAnsi="Mulish"/>
                <w:bCs/>
                <w:color w:val="FFFFFF" w:themeColor="background1"/>
                <w:sz w:val="20"/>
                <w:szCs w:val="20"/>
              </w:rPr>
              <w:t xml:space="preserve">Purpose of </w:t>
            </w:r>
            <w:r w:rsidR="00894CFB" w:rsidRPr="00CA100C">
              <w:rPr>
                <w:rFonts w:ascii="Mulish" w:hAnsi="Mulish"/>
                <w:bCs/>
                <w:color w:val="FFFFFF" w:themeColor="background1"/>
                <w:sz w:val="20"/>
                <w:szCs w:val="20"/>
              </w:rPr>
              <w:t>r</w:t>
            </w:r>
            <w:r w:rsidRPr="00CA100C">
              <w:rPr>
                <w:rFonts w:ascii="Mulish" w:hAnsi="Mulish"/>
                <w:bCs/>
                <w:color w:val="FFFFFF" w:themeColor="background1"/>
                <w:sz w:val="20"/>
                <w:szCs w:val="20"/>
              </w:rPr>
              <w:t>ole</w:t>
            </w:r>
          </w:p>
        </w:tc>
      </w:tr>
      <w:tr w:rsidR="006E470F" w:rsidRPr="00AC6DFA" w14:paraId="51AD9665" w14:textId="77777777" w:rsidTr="00EB359D">
        <w:tc>
          <w:tcPr>
            <w:tcW w:w="9781" w:type="dxa"/>
            <w:gridSpan w:val="2"/>
          </w:tcPr>
          <w:p w14:paraId="41E4445E" w14:textId="77777777" w:rsidR="00CA100C" w:rsidRPr="006A78E6" w:rsidRDefault="00CA100C" w:rsidP="006A78E6">
            <w:pPr>
              <w:jc w:val="both"/>
              <w:rPr>
                <w:rFonts w:ascii="Mulish" w:hAnsi="Mulish" w:cs="Segoe UI"/>
                <w:sz w:val="20"/>
                <w:szCs w:val="20"/>
              </w:rPr>
            </w:pPr>
            <w:r w:rsidRPr="006A78E6">
              <w:rPr>
                <w:rFonts w:ascii="Mulish" w:hAnsi="Mulish" w:cs="Segoe UI"/>
                <w:sz w:val="20"/>
                <w:szCs w:val="20"/>
              </w:rPr>
              <w:t>We’re Entain. Our vision is to be the world leader in sports betting and gaming entertainment by creating the most exciting and trusted experience for our customers, revolutionising the gambling space as we go. We're home to a global family of more than 25 well-known brands, and with a focus on sustainability and growth, we will transform our sector for our players, for ourselves and for the good of entertainment.</w:t>
            </w:r>
          </w:p>
          <w:p w14:paraId="07C7D8B5" w14:textId="77777777" w:rsidR="00CA100C" w:rsidRPr="006A78E6" w:rsidRDefault="00CA100C" w:rsidP="006A78E6">
            <w:pPr>
              <w:shd w:val="clear" w:color="auto" w:fill="FFFFFF"/>
              <w:jc w:val="both"/>
              <w:rPr>
                <w:rFonts w:ascii="Mulish" w:eastAsia="Times New Roman" w:hAnsi="Mulish" w:cstheme="minorHAnsi"/>
                <w:sz w:val="20"/>
                <w:szCs w:val="20"/>
                <w:lang w:eastAsia="en-GB"/>
              </w:rPr>
            </w:pPr>
          </w:p>
          <w:p w14:paraId="2886AD28" w14:textId="7E803DA2" w:rsidR="00EB359D" w:rsidRPr="00CA100C" w:rsidRDefault="00D13FDD" w:rsidP="00D13FDD">
            <w:pPr>
              <w:rPr>
                <w:rFonts w:ascii="Mulish" w:hAnsi="Mulish"/>
                <w:i/>
                <w:color w:val="A6A6A6"/>
                <w:sz w:val="20"/>
                <w:szCs w:val="20"/>
              </w:rPr>
            </w:pPr>
            <w:r w:rsidRPr="00D13FDD">
              <w:rPr>
                <w:rFonts w:ascii="Mulish" w:eastAsia="Times New Roman" w:hAnsi="Mulish" w:cstheme="minorHAnsi"/>
                <w:sz w:val="20"/>
                <w:szCs w:val="20"/>
                <w:lang w:eastAsia="en-GB"/>
              </w:rPr>
              <w:t xml:space="preserve">At Win Studios, </w:t>
            </w:r>
            <w:r w:rsidR="003A35FE">
              <w:rPr>
                <w:rFonts w:ascii="Mulish" w:eastAsia="Times New Roman" w:hAnsi="Mulish" w:cstheme="minorHAnsi"/>
                <w:sz w:val="20"/>
                <w:szCs w:val="20"/>
                <w:lang w:eastAsia="en-GB"/>
              </w:rPr>
              <w:t xml:space="preserve">we </w:t>
            </w:r>
            <w:r>
              <w:rPr>
                <w:rFonts w:ascii="Mulish" w:eastAsia="Times New Roman" w:hAnsi="Mulish" w:cstheme="minorHAnsi"/>
                <w:sz w:val="20"/>
                <w:szCs w:val="20"/>
                <w:lang w:eastAsia="en-GB"/>
              </w:rPr>
              <w:t>build</w:t>
            </w:r>
            <w:r w:rsidRPr="00D13FDD">
              <w:rPr>
                <w:rFonts w:ascii="Mulish" w:eastAsia="Times New Roman" w:hAnsi="Mulish" w:cstheme="minorHAnsi"/>
                <w:sz w:val="20"/>
                <w:szCs w:val="20"/>
                <w:lang w:eastAsia="en-GB"/>
              </w:rPr>
              <w:t xml:space="preserve"> more than 20 games</w:t>
            </w:r>
            <w:r>
              <w:rPr>
                <w:rFonts w:ascii="Mulish" w:eastAsia="Times New Roman" w:hAnsi="Mulish" w:cstheme="minorHAnsi"/>
                <w:sz w:val="20"/>
                <w:szCs w:val="20"/>
                <w:lang w:eastAsia="en-GB"/>
              </w:rPr>
              <w:t xml:space="preserve"> each year </w:t>
            </w:r>
            <w:r w:rsidRPr="00D13FDD">
              <w:rPr>
                <w:rFonts w:ascii="Mulish" w:eastAsia="Times New Roman" w:hAnsi="Mulish" w:cstheme="minorHAnsi"/>
                <w:sz w:val="20"/>
                <w:szCs w:val="20"/>
                <w:lang w:eastAsia="en-GB"/>
              </w:rPr>
              <w:t>for our diverse portfolio of brands. The Games Producer assume</w:t>
            </w:r>
            <w:r w:rsidR="00493E1A">
              <w:rPr>
                <w:rFonts w:ascii="Mulish" w:eastAsia="Times New Roman" w:hAnsi="Mulish" w:cstheme="minorHAnsi"/>
                <w:sz w:val="20"/>
                <w:szCs w:val="20"/>
                <w:lang w:eastAsia="en-GB"/>
              </w:rPr>
              <w:t>s</w:t>
            </w:r>
            <w:r w:rsidRPr="00D13FDD">
              <w:rPr>
                <w:rFonts w:ascii="Mulish" w:eastAsia="Times New Roman" w:hAnsi="Mulish" w:cstheme="minorHAnsi"/>
                <w:sz w:val="20"/>
                <w:szCs w:val="20"/>
                <w:lang w:eastAsia="en-GB"/>
              </w:rPr>
              <w:t xml:space="preserve"> a pivotal role in </w:t>
            </w:r>
            <w:r w:rsidR="00493E1A">
              <w:rPr>
                <w:rFonts w:ascii="Mulish" w:eastAsia="Times New Roman" w:hAnsi="Mulish" w:cstheme="minorHAnsi"/>
                <w:sz w:val="20"/>
                <w:szCs w:val="20"/>
                <w:lang w:eastAsia="en-GB"/>
              </w:rPr>
              <w:t>designing</w:t>
            </w:r>
            <w:r w:rsidRPr="00D13FDD">
              <w:rPr>
                <w:rFonts w:ascii="Mulish" w:eastAsia="Times New Roman" w:hAnsi="Mulish" w:cstheme="minorHAnsi"/>
                <w:sz w:val="20"/>
                <w:szCs w:val="20"/>
                <w:lang w:eastAsia="en-GB"/>
              </w:rPr>
              <w:t xml:space="preserve"> and refining these games to achieve excellence. Your influence will extend from the </w:t>
            </w:r>
            <w:proofErr w:type="spellStart"/>
            <w:r w:rsidR="00084DC2" w:rsidRPr="00D13FDD">
              <w:rPr>
                <w:rFonts w:ascii="Mulish" w:eastAsia="Times New Roman" w:hAnsi="Mulish" w:cstheme="minorHAnsi"/>
                <w:sz w:val="20"/>
                <w:szCs w:val="20"/>
                <w:lang w:eastAsia="en-GB"/>
              </w:rPr>
              <w:t>concept</w:t>
            </w:r>
            <w:r w:rsidR="00084DC2">
              <w:rPr>
                <w:rFonts w:ascii="Mulish" w:eastAsia="Times New Roman" w:hAnsi="Mulish" w:cstheme="minorHAnsi"/>
                <w:sz w:val="20"/>
                <w:szCs w:val="20"/>
                <w:lang w:eastAsia="en-GB"/>
              </w:rPr>
              <w:t>ualisation</w:t>
            </w:r>
            <w:proofErr w:type="spellEnd"/>
            <w:r w:rsidRPr="00D13FDD">
              <w:rPr>
                <w:rFonts w:ascii="Mulish" w:eastAsia="Times New Roman" w:hAnsi="Mulish" w:cstheme="minorHAnsi"/>
                <w:sz w:val="20"/>
                <w:szCs w:val="20"/>
                <w:lang w:eastAsia="en-GB"/>
              </w:rPr>
              <w:t xml:space="preserve"> phase to </w:t>
            </w:r>
            <w:proofErr w:type="spellStart"/>
            <w:r w:rsidRPr="00D13FDD">
              <w:rPr>
                <w:rFonts w:ascii="Mulish" w:eastAsia="Times New Roman" w:hAnsi="Mulish" w:cstheme="minorHAnsi"/>
                <w:sz w:val="20"/>
                <w:szCs w:val="20"/>
                <w:lang w:eastAsia="en-GB"/>
              </w:rPr>
              <w:t>finali</w:t>
            </w:r>
            <w:r w:rsidR="00084DC2">
              <w:rPr>
                <w:rFonts w:ascii="Mulish" w:eastAsia="Times New Roman" w:hAnsi="Mulish" w:cstheme="minorHAnsi"/>
                <w:sz w:val="20"/>
                <w:szCs w:val="20"/>
                <w:lang w:eastAsia="en-GB"/>
              </w:rPr>
              <w:t>s</w:t>
            </w:r>
            <w:r w:rsidRPr="00D13FDD">
              <w:rPr>
                <w:rFonts w:ascii="Mulish" w:eastAsia="Times New Roman" w:hAnsi="Mulish" w:cstheme="minorHAnsi"/>
                <w:sz w:val="20"/>
                <w:szCs w:val="20"/>
                <w:lang w:eastAsia="en-GB"/>
              </w:rPr>
              <w:t>ing</w:t>
            </w:r>
            <w:proofErr w:type="spellEnd"/>
            <w:r w:rsidRPr="00D13FDD">
              <w:rPr>
                <w:rFonts w:ascii="Mulish" w:eastAsia="Times New Roman" w:hAnsi="Mulish" w:cstheme="minorHAnsi"/>
                <w:sz w:val="20"/>
                <w:szCs w:val="20"/>
                <w:lang w:eastAsia="en-GB"/>
              </w:rPr>
              <w:t xml:space="preserve"> </w:t>
            </w:r>
            <w:r w:rsidR="00084DC2">
              <w:rPr>
                <w:rFonts w:ascii="Mulish" w:eastAsia="Times New Roman" w:hAnsi="Mulish" w:cstheme="minorHAnsi"/>
                <w:sz w:val="20"/>
                <w:szCs w:val="20"/>
                <w:lang w:eastAsia="en-GB"/>
              </w:rPr>
              <w:t xml:space="preserve">UX and </w:t>
            </w:r>
            <w:r w:rsidRPr="00D13FDD">
              <w:rPr>
                <w:rFonts w:ascii="Mulish" w:eastAsia="Times New Roman" w:hAnsi="Mulish" w:cstheme="minorHAnsi"/>
                <w:sz w:val="20"/>
                <w:szCs w:val="20"/>
                <w:lang w:eastAsia="en-GB"/>
              </w:rPr>
              <w:t>gameplay, ensuring each game stands out as best in class.</w:t>
            </w:r>
            <w:r>
              <w:rPr>
                <w:rFonts w:ascii="Mulish" w:eastAsia="Times New Roman" w:hAnsi="Mulish" w:cstheme="minorHAnsi"/>
                <w:sz w:val="20"/>
                <w:szCs w:val="20"/>
                <w:lang w:eastAsia="en-GB"/>
              </w:rPr>
              <w:br/>
            </w:r>
          </w:p>
        </w:tc>
      </w:tr>
      <w:tr w:rsidR="006E470F" w:rsidRPr="00AC6DFA" w14:paraId="51040AD3" w14:textId="77777777" w:rsidTr="00EB359D">
        <w:trPr>
          <w:trHeight w:val="229"/>
        </w:trPr>
        <w:tc>
          <w:tcPr>
            <w:tcW w:w="9781" w:type="dxa"/>
            <w:gridSpan w:val="2"/>
            <w:shd w:val="clear" w:color="auto" w:fill="C000FF"/>
          </w:tcPr>
          <w:p w14:paraId="0B6F89BF" w14:textId="24CB1191" w:rsidR="006E470F" w:rsidRPr="00CA100C" w:rsidRDefault="006E470F" w:rsidP="00383253">
            <w:pPr>
              <w:rPr>
                <w:rFonts w:ascii="Mulish" w:hAnsi="Mulish"/>
                <w:bCs/>
                <w:sz w:val="20"/>
                <w:szCs w:val="20"/>
              </w:rPr>
            </w:pPr>
            <w:r w:rsidRPr="00CA100C">
              <w:rPr>
                <w:rFonts w:ascii="Mulish" w:hAnsi="Mulish"/>
                <w:bCs/>
                <w:color w:val="FFFFFF" w:themeColor="background1"/>
                <w:sz w:val="20"/>
                <w:szCs w:val="20"/>
              </w:rPr>
              <w:t xml:space="preserve">Key </w:t>
            </w:r>
            <w:r w:rsidR="006F708C" w:rsidRPr="00CA100C">
              <w:rPr>
                <w:rFonts w:ascii="Mulish" w:hAnsi="Mulish"/>
                <w:bCs/>
                <w:color w:val="FFFFFF" w:themeColor="background1"/>
                <w:sz w:val="20"/>
                <w:szCs w:val="20"/>
              </w:rPr>
              <w:t>r</w:t>
            </w:r>
            <w:r w:rsidRPr="00CA100C">
              <w:rPr>
                <w:rFonts w:ascii="Mulish" w:hAnsi="Mulish"/>
                <w:bCs/>
                <w:color w:val="FFFFFF" w:themeColor="background1"/>
                <w:sz w:val="20"/>
                <w:szCs w:val="20"/>
              </w:rPr>
              <w:t>esponsibilities</w:t>
            </w:r>
          </w:p>
        </w:tc>
      </w:tr>
      <w:tr w:rsidR="006E470F" w:rsidRPr="00AC6DFA" w14:paraId="69FEB549" w14:textId="77777777" w:rsidTr="00EB359D">
        <w:trPr>
          <w:trHeight w:val="300"/>
        </w:trPr>
        <w:tc>
          <w:tcPr>
            <w:tcW w:w="9781" w:type="dxa"/>
            <w:gridSpan w:val="2"/>
          </w:tcPr>
          <w:p w14:paraId="6F14E943" w14:textId="01D3E271"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Responsible for a design stream of gaming products, including slots and table games, to contribute to the in-house studio product roadmap for the </w:t>
            </w:r>
            <w:proofErr w:type="spellStart"/>
            <w:proofErr w:type="gramStart"/>
            <w:r w:rsidRPr="00E81EDC">
              <w:rPr>
                <w:rFonts w:ascii="Mulish" w:hAnsi="Mulish"/>
                <w:sz w:val="20"/>
                <w:szCs w:val="20"/>
              </w:rPr>
              <w:t>Entaingroup</w:t>
            </w:r>
            <w:proofErr w:type="spellEnd"/>
            <w:proofErr w:type="gramEnd"/>
            <w:r w:rsidRPr="00E81EDC">
              <w:rPr>
                <w:rFonts w:ascii="Mulish" w:hAnsi="Mulish"/>
                <w:sz w:val="20"/>
                <w:szCs w:val="20"/>
              </w:rPr>
              <w:t xml:space="preserve"> </w:t>
            </w:r>
          </w:p>
          <w:p w14:paraId="1045AA27"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Collaborate closely with the Head of Studio, Head of Art, and Senior Mathematician to conceptualise innovative new game </w:t>
            </w:r>
            <w:proofErr w:type="gramStart"/>
            <w:r w:rsidRPr="00E81EDC">
              <w:rPr>
                <w:rFonts w:ascii="Mulish" w:hAnsi="Mulish"/>
                <w:sz w:val="20"/>
                <w:szCs w:val="20"/>
              </w:rPr>
              <w:t>ideas</w:t>
            </w:r>
            <w:proofErr w:type="gramEnd"/>
          </w:p>
          <w:p w14:paraId="5B9D428E"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Working closely with the Head of WIN and other key stakeholders, plan the commercial product roadmap for the in-house studio for each </w:t>
            </w:r>
            <w:proofErr w:type="gramStart"/>
            <w:r w:rsidRPr="00E81EDC">
              <w:rPr>
                <w:rFonts w:ascii="Mulish" w:hAnsi="Mulish"/>
                <w:sz w:val="20"/>
                <w:szCs w:val="20"/>
              </w:rPr>
              <w:t>year</w:t>
            </w:r>
            <w:proofErr w:type="gramEnd"/>
            <w:r w:rsidRPr="00E81EDC">
              <w:rPr>
                <w:rFonts w:ascii="Mulish" w:hAnsi="Mulish"/>
                <w:sz w:val="20"/>
                <w:szCs w:val="20"/>
              </w:rPr>
              <w:t xml:space="preserve"> </w:t>
            </w:r>
          </w:p>
          <w:p w14:paraId="3B0F17C1"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Produce high quality Game Design Documents (GDD) for the creative and develops teams to use to fully design and develop each game to the highest </w:t>
            </w:r>
            <w:proofErr w:type="gramStart"/>
            <w:r w:rsidRPr="00E81EDC">
              <w:rPr>
                <w:rFonts w:ascii="Mulish" w:hAnsi="Mulish"/>
                <w:sz w:val="20"/>
                <w:szCs w:val="20"/>
              </w:rPr>
              <w:t>standard</w:t>
            </w:r>
            <w:proofErr w:type="gramEnd"/>
          </w:p>
          <w:p w14:paraId="4D0F1C9B"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Ensure the timely delivery of all essential gaming artifacts in order for product development to begin on </w:t>
            </w:r>
            <w:proofErr w:type="gramStart"/>
            <w:r w:rsidRPr="00E81EDC">
              <w:rPr>
                <w:rFonts w:ascii="Mulish" w:hAnsi="Mulish"/>
                <w:sz w:val="20"/>
                <w:szCs w:val="20"/>
              </w:rPr>
              <w:t>schedule</w:t>
            </w:r>
            <w:proofErr w:type="gramEnd"/>
          </w:p>
          <w:p w14:paraId="57C949D0"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Conduct regular game reviews with the in-house development teams across the development cycle to ensure all design, mechanics, player experience, sounds and mathematics are in keeping with the studio’s expectations and submitted </w:t>
            </w:r>
            <w:proofErr w:type="gramStart"/>
            <w:r w:rsidRPr="00E81EDC">
              <w:rPr>
                <w:rFonts w:ascii="Mulish" w:hAnsi="Mulish"/>
                <w:sz w:val="20"/>
                <w:szCs w:val="20"/>
              </w:rPr>
              <w:t>GDD</w:t>
            </w:r>
            <w:proofErr w:type="gramEnd"/>
          </w:p>
          <w:p w14:paraId="602192CB"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Identify market and product gaps within the in-house portfolio, working to deliver new game designs concepts, and mechanics to </w:t>
            </w:r>
            <w:proofErr w:type="gramStart"/>
            <w:r w:rsidRPr="00E81EDC">
              <w:rPr>
                <w:rFonts w:ascii="Mulish" w:hAnsi="Mulish"/>
                <w:sz w:val="20"/>
                <w:szCs w:val="20"/>
              </w:rPr>
              <w:t>capitalise</w:t>
            </w:r>
            <w:proofErr w:type="gramEnd"/>
          </w:p>
          <w:p w14:paraId="0309549C"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Act as a key knowledge point within the in-house studio for game and market knowledge related to all studio </w:t>
            </w:r>
            <w:proofErr w:type="gramStart"/>
            <w:r w:rsidRPr="00E81EDC">
              <w:rPr>
                <w:rFonts w:ascii="Mulish" w:hAnsi="Mulish"/>
                <w:sz w:val="20"/>
                <w:szCs w:val="20"/>
              </w:rPr>
              <w:t>titles</w:t>
            </w:r>
            <w:proofErr w:type="gramEnd"/>
          </w:p>
          <w:p w14:paraId="17FF9681"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Identify commercial opportunities for in-house content and work to deliver gaming </w:t>
            </w:r>
            <w:proofErr w:type="gramStart"/>
            <w:r w:rsidRPr="00E81EDC">
              <w:rPr>
                <w:rFonts w:ascii="Mulish" w:hAnsi="Mulish"/>
                <w:sz w:val="20"/>
                <w:szCs w:val="20"/>
              </w:rPr>
              <w:t>products</w:t>
            </w:r>
            <w:proofErr w:type="gramEnd"/>
          </w:p>
          <w:p w14:paraId="433D7E53"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Produce “key points” documents to advise and inform in-house lobby managers of upcoming </w:t>
            </w:r>
            <w:proofErr w:type="gramStart"/>
            <w:r w:rsidRPr="00E81EDC">
              <w:rPr>
                <w:rFonts w:ascii="Mulish" w:hAnsi="Mulish"/>
                <w:sz w:val="20"/>
                <w:szCs w:val="20"/>
              </w:rPr>
              <w:t>games</w:t>
            </w:r>
            <w:proofErr w:type="gramEnd"/>
          </w:p>
          <w:p w14:paraId="29240E1F"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Present game ideas and concepts to global stakeholders </w:t>
            </w:r>
          </w:p>
          <w:p w14:paraId="673E782D"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Present regular “showcase” demonstrations of games to internal and external stakeholders</w:t>
            </w:r>
          </w:p>
          <w:p w14:paraId="62954A09"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Liaise with the creative teams and group roadmap planning teams to ensure games are delivered on </w:t>
            </w:r>
            <w:proofErr w:type="gramStart"/>
            <w:r w:rsidRPr="00E81EDC">
              <w:rPr>
                <w:rFonts w:ascii="Mulish" w:hAnsi="Mulish"/>
                <w:sz w:val="20"/>
                <w:szCs w:val="20"/>
              </w:rPr>
              <w:t>time</w:t>
            </w:r>
            <w:proofErr w:type="gramEnd"/>
          </w:p>
          <w:p w14:paraId="1446267F"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Hold regular meetings with the in-house account manager to advise and demonstrate latest </w:t>
            </w:r>
            <w:proofErr w:type="gramStart"/>
            <w:r w:rsidRPr="00E81EDC">
              <w:rPr>
                <w:rFonts w:ascii="Mulish" w:hAnsi="Mulish"/>
                <w:sz w:val="20"/>
                <w:szCs w:val="20"/>
              </w:rPr>
              <w:t>games</w:t>
            </w:r>
            <w:proofErr w:type="gramEnd"/>
            <w:r w:rsidRPr="00E81EDC">
              <w:rPr>
                <w:rFonts w:ascii="Mulish" w:hAnsi="Mulish"/>
                <w:sz w:val="20"/>
                <w:szCs w:val="20"/>
              </w:rPr>
              <w:t xml:space="preserve"> </w:t>
            </w:r>
          </w:p>
          <w:p w14:paraId="623F86D7"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Adhere to all internal development and compliance </w:t>
            </w:r>
            <w:proofErr w:type="gramStart"/>
            <w:r w:rsidRPr="00E81EDC">
              <w:rPr>
                <w:rFonts w:ascii="Mulish" w:hAnsi="Mulish"/>
                <w:sz w:val="20"/>
                <w:szCs w:val="20"/>
              </w:rPr>
              <w:t>policies</w:t>
            </w:r>
            <w:proofErr w:type="gramEnd"/>
            <w:r w:rsidRPr="00E81EDC">
              <w:rPr>
                <w:rFonts w:ascii="Mulish" w:hAnsi="Mulish"/>
                <w:sz w:val="20"/>
                <w:szCs w:val="20"/>
              </w:rPr>
              <w:t xml:space="preserve"> </w:t>
            </w:r>
          </w:p>
          <w:p w14:paraId="3A24C27E"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Maintain a detailed knowledge of gaming regulations for applicable markets to ensure all game designs, concepts and products meet regulations for </w:t>
            </w:r>
            <w:proofErr w:type="gramStart"/>
            <w:r w:rsidRPr="00E81EDC">
              <w:rPr>
                <w:rFonts w:ascii="Mulish" w:hAnsi="Mulish"/>
                <w:sz w:val="20"/>
                <w:szCs w:val="20"/>
              </w:rPr>
              <w:t>launch</w:t>
            </w:r>
            <w:proofErr w:type="gramEnd"/>
            <w:r w:rsidRPr="00E81EDC">
              <w:rPr>
                <w:rFonts w:ascii="Mulish" w:hAnsi="Mulish"/>
                <w:sz w:val="20"/>
                <w:szCs w:val="20"/>
              </w:rPr>
              <w:t xml:space="preserve"> </w:t>
            </w:r>
          </w:p>
          <w:p w14:paraId="2F463431" w14:textId="77777777" w:rsidR="004C44BB" w:rsidRPr="00E81EDC" w:rsidRDefault="004C44BB" w:rsidP="004C44BB">
            <w:pPr>
              <w:pStyle w:val="PlainText"/>
              <w:numPr>
                <w:ilvl w:val="0"/>
                <w:numId w:val="10"/>
              </w:numPr>
              <w:rPr>
                <w:rFonts w:ascii="Mulish" w:hAnsi="Mulish"/>
                <w:sz w:val="20"/>
                <w:szCs w:val="20"/>
              </w:rPr>
            </w:pPr>
            <w:r w:rsidRPr="00E81EDC">
              <w:rPr>
                <w:rFonts w:ascii="Mulish" w:hAnsi="Mulish"/>
                <w:sz w:val="20"/>
                <w:szCs w:val="20"/>
              </w:rPr>
              <w:t xml:space="preserve">Maintain a library of studio and gaming knowledge to be shared across the </w:t>
            </w:r>
            <w:proofErr w:type="gramStart"/>
            <w:r w:rsidRPr="00E81EDC">
              <w:rPr>
                <w:rFonts w:ascii="Mulish" w:hAnsi="Mulish"/>
                <w:sz w:val="20"/>
                <w:szCs w:val="20"/>
              </w:rPr>
              <w:t>business</w:t>
            </w:r>
            <w:proofErr w:type="gramEnd"/>
          </w:p>
          <w:p w14:paraId="34D24944" w14:textId="77777777" w:rsidR="00E81EDC" w:rsidRPr="00E81EDC" w:rsidRDefault="00E81EDC" w:rsidP="00E81EDC">
            <w:pPr>
              <w:pStyle w:val="PlainText"/>
              <w:rPr>
                <w:rFonts w:ascii="Mulish" w:hAnsi="Mulish"/>
                <w:sz w:val="20"/>
                <w:szCs w:val="20"/>
              </w:rPr>
            </w:pPr>
          </w:p>
          <w:p w14:paraId="2BF8E97F" w14:textId="77777777" w:rsidR="00E81EDC" w:rsidRPr="00E81EDC" w:rsidRDefault="00E81EDC" w:rsidP="00E81EDC">
            <w:pPr>
              <w:pStyle w:val="PlainText"/>
              <w:rPr>
                <w:rFonts w:ascii="Mulish" w:hAnsi="Mulish"/>
                <w:sz w:val="20"/>
                <w:szCs w:val="20"/>
              </w:rPr>
            </w:pPr>
          </w:p>
          <w:p w14:paraId="4D9E9432" w14:textId="77777777" w:rsidR="00E81EDC" w:rsidRPr="00E81EDC" w:rsidRDefault="00E81EDC" w:rsidP="00E81EDC">
            <w:pPr>
              <w:pStyle w:val="PlainText"/>
              <w:rPr>
                <w:rFonts w:ascii="Mulish" w:hAnsi="Mulish"/>
                <w:sz w:val="20"/>
                <w:szCs w:val="20"/>
              </w:rPr>
            </w:pPr>
          </w:p>
          <w:p w14:paraId="69C6B738" w14:textId="77777777" w:rsidR="00E81EDC" w:rsidRPr="00E81EDC" w:rsidRDefault="00E81EDC" w:rsidP="00E81EDC">
            <w:pPr>
              <w:pStyle w:val="PlainText"/>
              <w:rPr>
                <w:rFonts w:ascii="Mulish" w:hAnsi="Mulish"/>
                <w:sz w:val="20"/>
                <w:szCs w:val="20"/>
              </w:rPr>
            </w:pPr>
          </w:p>
          <w:p w14:paraId="69DA0FCA" w14:textId="77777777" w:rsidR="00E81EDC" w:rsidRPr="00E81EDC" w:rsidRDefault="00E81EDC" w:rsidP="00E81EDC">
            <w:pPr>
              <w:pStyle w:val="PlainText"/>
              <w:rPr>
                <w:rFonts w:ascii="Mulish" w:hAnsi="Mulish"/>
                <w:sz w:val="20"/>
                <w:szCs w:val="20"/>
              </w:rPr>
            </w:pPr>
          </w:p>
          <w:p w14:paraId="52CBA827" w14:textId="334CFC2A" w:rsidR="00B548B0" w:rsidRPr="00E81EDC" w:rsidRDefault="00B548B0" w:rsidP="004C44BB">
            <w:pPr>
              <w:pBdr>
                <w:top w:val="nil"/>
                <w:left w:val="nil"/>
                <w:bottom w:val="nil"/>
                <w:right w:val="nil"/>
                <w:between w:val="nil"/>
              </w:pBdr>
              <w:tabs>
                <w:tab w:val="left" w:pos="1884"/>
              </w:tabs>
              <w:ind w:left="360" w:hanging="720"/>
              <w:rPr>
                <w:rFonts w:ascii="Mulish" w:hAnsi="Mulish"/>
                <w:i/>
                <w:color w:val="A6A6A6"/>
                <w:sz w:val="20"/>
                <w:szCs w:val="20"/>
              </w:rPr>
            </w:pPr>
          </w:p>
        </w:tc>
      </w:tr>
      <w:tr w:rsidR="006E470F" w:rsidRPr="00AC6DFA" w14:paraId="4C520355" w14:textId="77777777" w:rsidTr="00EB359D">
        <w:trPr>
          <w:trHeight w:val="262"/>
        </w:trPr>
        <w:tc>
          <w:tcPr>
            <w:tcW w:w="9781" w:type="dxa"/>
            <w:gridSpan w:val="2"/>
            <w:shd w:val="clear" w:color="auto" w:fill="C000FF"/>
          </w:tcPr>
          <w:p w14:paraId="6B7D988B" w14:textId="77777777" w:rsidR="006E470F" w:rsidRPr="00CA100C" w:rsidRDefault="006E470F" w:rsidP="00383253">
            <w:pPr>
              <w:tabs>
                <w:tab w:val="left" w:pos="1500"/>
              </w:tabs>
              <w:rPr>
                <w:rFonts w:ascii="Mulish" w:hAnsi="Mulish"/>
                <w:bCs/>
                <w:color w:val="FFFFFF" w:themeColor="background1"/>
                <w:sz w:val="20"/>
                <w:szCs w:val="20"/>
              </w:rPr>
            </w:pPr>
            <w:r w:rsidRPr="00CA100C">
              <w:rPr>
                <w:rFonts w:ascii="Mulish" w:hAnsi="Mulish"/>
                <w:bCs/>
                <w:color w:val="FFFFFF" w:themeColor="background1"/>
                <w:sz w:val="20"/>
                <w:szCs w:val="20"/>
              </w:rPr>
              <w:t>Specialist skills and experience</w:t>
            </w:r>
          </w:p>
        </w:tc>
      </w:tr>
      <w:tr w:rsidR="006E470F" w:rsidRPr="00AC6DFA" w14:paraId="1D73B879" w14:textId="77777777" w:rsidTr="00CA100C">
        <w:trPr>
          <w:trHeight w:val="2388"/>
        </w:trPr>
        <w:tc>
          <w:tcPr>
            <w:tcW w:w="9781" w:type="dxa"/>
            <w:gridSpan w:val="2"/>
          </w:tcPr>
          <w:p w14:paraId="4D8D2295" w14:textId="77777777" w:rsidR="006A06C6" w:rsidRPr="00CA100C" w:rsidRDefault="006A06C6" w:rsidP="006A06C6">
            <w:pPr>
              <w:pStyle w:val="ListParagraph"/>
              <w:numPr>
                <w:ilvl w:val="0"/>
                <w:numId w:val="11"/>
              </w:numPr>
              <w:rPr>
                <w:rFonts w:ascii="Mulish" w:hAnsi="Mulish"/>
                <w:sz w:val="20"/>
                <w:szCs w:val="20"/>
              </w:rPr>
            </w:pPr>
            <w:r w:rsidRPr="00CA100C">
              <w:rPr>
                <w:rFonts w:ascii="Mulish" w:hAnsi="Mulish"/>
                <w:sz w:val="20"/>
                <w:szCs w:val="20"/>
              </w:rPr>
              <w:lastRenderedPageBreak/>
              <w:t>A detailed knowledge of the gaming industry and slot/table gaming products</w:t>
            </w:r>
          </w:p>
          <w:p w14:paraId="258B8DD4" w14:textId="0E0A38EE" w:rsidR="006A06C6" w:rsidRPr="00CA100C" w:rsidRDefault="006A06C6" w:rsidP="006A06C6">
            <w:pPr>
              <w:pStyle w:val="ListParagraph"/>
              <w:numPr>
                <w:ilvl w:val="0"/>
                <w:numId w:val="11"/>
              </w:numPr>
              <w:rPr>
                <w:rFonts w:ascii="Mulish" w:hAnsi="Mulish"/>
                <w:sz w:val="20"/>
                <w:szCs w:val="20"/>
              </w:rPr>
            </w:pPr>
            <w:r w:rsidRPr="00CA100C">
              <w:rPr>
                <w:rFonts w:ascii="Mulish" w:hAnsi="Mulish"/>
                <w:sz w:val="20"/>
                <w:szCs w:val="20"/>
              </w:rPr>
              <w:t xml:space="preserve">Experience of working in games </w:t>
            </w:r>
            <w:r w:rsidR="00C8083A" w:rsidRPr="00CA100C">
              <w:rPr>
                <w:rFonts w:ascii="Mulish" w:hAnsi="Mulish"/>
                <w:sz w:val="20"/>
                <w:szCs w:val="20"/>
              </w:rPr>
              <w:t>focused</w:t>
            </w:r>
            <w:r w:rsidRPr="00CA100C">
              <w:rPr>
                <w:rFonts w:ascii="Mulish" w:hAnsi="Mulish"/>
                <w:sz w:val="20"/>
                <w:szCs w:val="20"/>
              </w:rPr>
              <w:t xml:space="preserve"> roles on either design or market analyst </w:t>
            </w:r>
            <w:proofErr w:type="gramStart"/>
            <w:r w:rsidRPr="00CA100C">
              <w:rPr>
                <w:rFonts w:ascii="Mulish" w:hAnsi="Mulish"/>
                <w:sz w:val="20"/>
                <w:szCs w:val="20"/>
              </w:rPr>
              <w:t>roles</w:t>
            </w:r>
            <w:proofErr w:type="gramEnd"/>
            <w:r w:rsidRPr="00CA100C">
              <w:rPr>
                <w:rFonts w:ascii="Mulish" w:hAnsi="Mulish"/>
                <w:sz w:val="20"/>
                <w:szCs w:val="20"/>
              </w:rPr>
              <w:t xml:space="preserve"> </w:t>
            </w:r>
          </w:p>
          <w:p w14:paraId="4AF193F4" w14:textId="77777777" w:rsidR="006A06C6" w:rsidRPr="00CA100C" w:rsidRDefault="006A06C6" w:rsidP="006A06C6">
            <w:pPr>
              <w:pStyle w:val="ListParagraph"/>
              <w:numPr>
                <w:ilvl w:val="0"/>
                <w:numId w:val="11"/>
              </w:numPr>
              <w:rPr>
                <w:rFonts w:ascii="Mulish" w:hAnsi="Mulish"/>
                <w:sz w:val="20"/>
                <w:szCs w:val="20"/>
              </w:rPr>
            </w:pPr>
            <w:r w:rsidRPr="00CA100C">
              <w:rPr>
                <w:rFonts w:ascii="Mulish" w:hAnsi="Mulish"/>
                <w:sz w:val="20"/>
                <w:szCs w:val="20"/>
              </w:rPr>
              <w:t>Knowledge of online casino game design and development methodologies</w:t>
            </w:r>
          </w:p>
          <w:p w14:paraId="7901F60F" w14:textId="77777777" w:rsidR="006A06C6" w:rsidRPr="00CA100C" w:rsidRDefault="006A06C6" w:rsidP="006A06C6">
            <w:pPr>
              <w:pStyle w:val="ListParagraph"/>
              <w:numPr>
                <w:ilvl w:val="0"/>
                <w:numId w:val="11"/>
              </w:numPr>
              <w:rPr>
                <w:rFonts w:ascii="Mulish" w:hAnsi="Mulish"/>
                <w:sz w:val="20"/>
                <w:szCs w:val="20"/>
              </w:rPr>
            </w:pPr>
            <w:r w:rsidRPr="00CA100C">
              <w:rPr>
                <w:rFonts w:ascii="Mulish" w:hAnsi="Mulish"/>
                <w:sz w:val="20"/>
                <w:szCs w:val="20"/>
              </w:rPr>
              <w:t xml:space="preserve">Detailed knowledge and experience working within gaming regulations for US, UK, EU and gaming </w:t>
            </w:r>
            <w:proofErr w:type="gramStart"/>
            <w:r w:rsidRPr="00CA100C">
              <w:rPr>
                <w:rFonts w:ascii="Mulish" w:hAnsi="Mulish"/>
                <w:sz w:val="20"/>
                <w:szCs w:val="20"/>
              </w:rPr>
              <w:t>markets</w:t>
            </w:r>
            <w:proofErr w:type="gramEnd"/>
            <w:r w:rsidRPr="00CA100C">
              <w:rPr>
                <w:rFonts w:ascii="Mulish" w:hAnsi="Mulish"/>
                <w:sz w:val="20"/>
                <w:szCs w:val="20"/>
              </w:rPr>
              <w:t xml:space="preserve"> </w:t>
            </w:r>
          </w:p>
          <w:p w14:paraId="2A644765" w14:textId="77777777" w:rsidR="006A06C6" w:rsidRPr="00CA100C" w:rsidRDefault="006A06C6" w:rsidP="006A06C6">
            <w:pPr>
              <w:pStyle w:val="ListParagraph"/>
              <w:numPr>
                <w:ilvl w:val="0"/>
                <w:numId w:val="11"/>
              </w:numPr>
              <w:rPr>
                <w:rFonts w:ascii="Mulish" w:hAnsi="Mulish"/>
                <w:sz w:val="20"/>
                <w:szCs w:val="20"/>
              </w:rPr>
            </w:pPr>
            <w:r w:rsidRPr="00CA100C">
              <w:rPr>
                <w:rFonts w:ascii="Mulish" w:hAnsi="Mulish"/>
                <w:sz w:val="20"/>
                <w:szCs w:val="20"/>
              </w:rPr>
              <w:t xml:space="preserve">Knowledge of Progressive Jackpot systems and market implementation beneficial </w:t>
            </w:r>
          </w:p>
          <w:p w14:paraId="728BCFB9" w14:textId="77777777" w:rsidR="006A06C6" w:rsidRPr="00CA100C" w:rsidRDefault="006A06C6" w:rsidP="006A06C6">
            <w:pPr>
              <w:pStyle w:val="ListParagraph"/>
              <w:numPr>
                <w:ilvl w:val="0"/>
                <w:numId w:val="11"/>
              </w:numPr>
              <w:rPr>
                <w:rFonts w:ascii="Mulish" w:hAnsi="Mulish"/>
                <w:sz w:val="20"/>
                <w:szCs w:val="20"/>
              </w:rPr>
            </w:pPr>
            <w:r w:rsidRPr="00CA100C">
              <w:rPr>
                <w:rFonts w:ascii="Mulish" w:hAnsi="Mulish"/>
                <w:sz w:val="20"/>
                <w:szCs w:val="20"/>
              </w:rPr>
              <w:t xml:space="preserve">Experience creating and delivering commercial product roadmaps within gaming </w:t>
            </w:r>
            <w:proofErr w:type="gramStart"/>
            <w:r w:rsidRPr="00CA100C">
              <w:rPr>
                <w:rFonts w:ascii="Mulish" w:hAnsi="Mulish"/>
                <w:sz w:val="20"/>
                <w:szCs w:val="20"/>
              </w:rPr>
              <w:t>markets</w:t>
            </w:r>
            <w:proofErr w:type="gramEnd"/>
            <w:r w:rsidRPr="00CA100C">
              <w:rPr>
                <w:rFonts w:ascii="Mulish" w:hAnsi="Mulish"/>
                <w:sz w:val="20"/>
                <w:szCs w:val="20"/>
              </w:rPr>
              <w:t xml:space="preserve"> </w:t>
            </w:r>
          </w:p>
          <w:p w14:paraId="4217931E" w14:textId="455C07D6" w:rsidR="006A06C6" w:rsidRPr="00CA100C" w:rsidRDefault="004C44BB" w:rsidP="006A06C6">
            <w:pPr>
              <w:pStyle w:val="ListParagraph"/>
              <w:numPr>
                <w:ilvl w:val="0"/>
                <w:numId w:val="11"/>
              </w:numPr>
              <w:rPr>
                <w:rFonts w:ascii="Mulish" w:hAnsi="Mulish"/>
                <w:sz w:val="20"/>
                <w:szCs w:val="20"/>
              </w:rPr>
            </w:pPr>
            <w:r>
              <w:rPr>
                <w:rFonts w:ascii="Mulish" w:hAnsi="Mulish"/>
                <w:sz w:val="20"/>
                <w:szCs w:val="20"/>
              </w:rPr>
              <w:t>T</w:t>
            </w:r>
            <w:r w:rsidR="006A06C6" w:rsidRPr="00CA100C">
              <w:rPr>
                <w:rFonts w:ascii="Mulish" w:hAnsi="Mulish"/>
                <w:sz w:val="20"/>
                <w:szCs w:val="20"/>
              </w:rPr>
              <w:t>ravel</w:t>
            </w:r>
            <w:r w:rsidR="00362372">
              <w:rPr>
                <w:rFonts w:ascii="Mulish" w:hAnsi="Mulish"/>
                <w:sz w:val="20"/>
                <w:szCs w:val="20"/>
              </w:rPr>
              <w:t>,</w:t>
            </w:r>
            <w:r w:rsidR="006A06C6" w:rsidRPr="00CA100C">
              <w:rPr>
                <w:rFonts w:ascii="Mulish" w:hAnsi="Mulish"/>
                <w:sz w:val="20"/>
                <w:szCs w:val="20"/>
              </w:rPr>
              <w:t xml:space="preserve"> especially to India</w:t>
            </w:r>
            <w:r w:rsidR="00362372">
              <w:rPr>
                <w:rFonts w:ascii="Mulish" w:hAnsi="Mulish"/>
                <w:sz w:val="20"/>
                <w:szCs w:val="20"/>
              </w:rPr>
              <w:t>,</w:t>
            </w:r>
            <w:r w:rsidR="006A06C6" w:rsidRPr="00CA100C">
              <w:rPr>
                <w:rFonts w:ascii="Mulish" w:hAnsi="Mulish"/>
                <w:sz w:val="20"/>
                <w:szCs w:val="20"/>
              </w:rPr>
              <w:t xml:space="preserve"> is essential</w:t>
            </w:r>
          </w:p>
        </w:tc>
      </w:tr>
      <w:tr w:rsidR="006E470F" w:rsidRPr="00AC6DFA" w14:paraId="49328AE2" w14:textId="77777777" w:rsidTr="00EB359D">
        <w:trPr>
          <w:trHeight w:val="271"/>
        </w:trPr>
        <w:tc>
          <w:tcPr>
            <w:tcW w:w="9781" w:type="dxa"/>
            <w:gridSpan w:val="2"/>
            <w:shd w:val="clear" w:color="auto" w:fill="C000FF"/>
          </w:tcPr>
          <w:p w14:paraId="02607343" w14:textId="1210EB65" w:rsidR="006E470F" w:rsidRPr="00CA100C" w:rsidRDefault="006E470F" w:rsidP="006E470F">
            <w:pPr>
              <w:rPr>
                <w:rFonts w:ascii="Mulish" w:hAnsi="Mulish"/>
                <w:iCs/>
                <w:color w:val="A6A6A6"/>
                <w:sz w:val="20"/>
                <w:szCs w:val="20"/>
              </w:rPr>
            </w:pPr>
            <w:r w:rsidRPr="00CA100C">
              <w:rPr>
                <w:rFonts w:ascii="Mulish" w:hAnsi="Mulish"/>
                <w:iCs/>
                <w:color w:val="FFFFFF" w:themeColor="background1"/>
                <w:sz w:val="20"/>
                <w:szCs w:val="20"/>
              </w:rPr>
              <w:t xml:space="preserve">Competencies / </w:t>
            </w:r>
            <w:proofErr w:type="spellStart"/>
            <w:r w:rsidR="006F708C" w:rsidRPr="00CA100C">
              <w:rPr>
                <w:rFonts w:ascii="Mulish" w:hAnsi="Mulish"/>
                <w:iCs/>
                <w:color w:val="FFFFFF" w:themeColor="background1"/>
                <w:sz w:val="20"/>
                <w:szCs w:val="20"/>
              </w:rPr>
              <w:t>b</w:t>
            </w:r>
            <w:r w:rsidRPr="00CA100C">
              <w:rPr>
                <w:rFonts w:ascii="Mulish" w:hAnsi="Mulish"/>
                <w:iCs/>
                <w:color w:val="FFFFFF" w:themeColor="background1"/>
                <w:sz w:val="20"/>
                <w:szCs w:val="20"/>
              </w:rPr>
              <w:t>ehaviours</w:t>
            </w:r>
            <w:proofErr w:type="spellEnd"/>
          </w:p>
        </w:tc>
      </w:tr>
      <w:tr w:rsidR="006E470F" w:rsidRPr="00AC6DFA" w14:paraId="3B793532" w14:textId="77777777" w:rsidTr="00EB359D">
        <w:trPr>
          <w:trHeight w:val="2415"/>
        </w:trPr>
        <w:tc>
          <w:tcPr>
            <w:tcW w:w="9781" w:type="dxa"/>
            <w:gridSpan w:val="2"/>
          </w:tcPr>
          <w:p w14:paraId="4C3A2F62" w14:textId="77777777" w:rsidR="00CA100C" w:rsidRPr="00CA100C" w:rsidRDefault="00CA100C" w:rsidP="00CA100C">
            <w:pPr>
              <w:pStyle w:val="paragraph"/>
              <w:spacing w:before="0" w:beforeAutospacing="0" w:after="0" w:afterAutospacing="0"/>
              <w:jc w:val="both"/>
              <w:textAlignment w:val="baseline"/>
              <w:rPr>
                <w:rFonts w:ascii="Mulish" w:hAnsi="Mulish" w:cs="Segoe UI"/>
                <w:sz w:val="20"/>
                <w:szCs w:val="20"/>
              </w:rPr>
            </w:pPr>
            <w:bookmarkStart w:id="0" w:name="_gjdgxs" w:colFirst="0" w:colLast="0"/>
            <w:bookmarkEnd w:id="0"/>
            <w:r w:rsidRPr="00CA100C">
              <w:rPr>
                <w:rStyle w:val="normaltextrun"/>
                <w:rFonts w:ascii="Mulish" w:eastAsia="Calibri" w:hAnsi="Mulish" w:cs="Segoe UI"/>
                <w:sz w:val="20"/>
                <w:szCs w:val="20"/>
                <w:lang w:val="en-PH"/>
              </w:rPr>
              <w:t xml:space="preserve">This part of the job description </w:t>
            </w:r>
            <w:proofErr w:type="spellStart"/>
            <w:r w:rsidRPr="00CA100C">
              <w:rPr>
                <w:rStyle w:val="normaltextrun"/>
                <w:rFonts w:ascii="Mulish" w:eastAsia="Calibri" w:hAnsi="Mulish" w:cs="Segoe UI"/>
                <w:sz w:val="20"/>
                <w:szCs w:val="20"/>
                <w:lang w:val="en-PH"/>
              </w:rPr>
              <w:t>summarises</w:t>
            </w:r>
            <w:proofErr w:type="spellEnd"/>
            <w:r w:rsidRPr="00CA100C">
              <w:rPr>
                <w:rStyle w:val="normaltextrun"/>
                <w:rFonts w:ascii="Mulish" w:eastAsia="Calibri" w:hAnsi="Mulish" w:cs="Segoe UI"/>
                <w:sz w:val="20"/>
                <w:szCs w:val="20"/>
                <w:lang w:val="en-PH"/>
              </w:rPr>
              <w:t xml:space="preserve"> the </w:t>
            </w:r>
            <w:proofErr w:type="spellStart"/>
            <w:r w:rsidRPr="00CA100C">
              <w:rPr>
                <w:rStyle w:val="normaltextrun"/>
                <w:rFonts w:ascii="Mulish" w:eastAsia="Calibri" w:hAnsi="Mulish" w:cs="Segoe UI"/>
                <w:sz w:val="20"/>
                <w:szCs w:val="20"/>
                <w:lang w:val="en-PH"/>
              </w:rPr>
              <w:t>behaviours</w:t>
            </w:r>
            <w:proofErr w:type="spellEnd"/>
            <w:r w:rsidRPr="00CA100C">
              <w:rPr>
                <w:rStyle w:val="normaltextrun"/>
                <w:rFonts w:ascii="Mulish" w:eastAsia="Calibri" w:hAnsi="Mulish" w:cs="Segoe UI"/>
                <w:sz w:val="20"/>
                <w:szCs w:val="20"/>
                <w:lang w:val="en-PH"/>
              </w:rPr>
              <w:t xml:space="preserve"> necessary to succeed in the role. </w:t>
            </w:r>
            <w:r w:rsidRPr="00CA100C">
              <w:rPr>
                <w:rStyle w:val="eop"/>
                <w:rFonts w:ascii="Mulish" w:hAnsi="Mulish" w:cs="Segoe UI"/>
                <w:sz w:val="20"/>
                <w:szCs w:val="20"/>
              </w:rPr>
              <w:t> </w:t>
            </w:r>
          </w:p>
          <w:p w14:paraId="6F389984" w14:textId="77777777" w:rsidR="00CA100C" w:rsidRPr="00CA100C" w:rsidRDefault="00CA100C" w:rsidP="00CA100C">
            <w:pPr>
              <w:pStyle w:val="paragraph"/>
              <w:spacing w:before="0" w:beforeAutospacing="0" w:after="0" w:afterAutospacing="0"/>
              <w:textAlignment w:val="baseline"/>
              <w:rPr>
                <w:rFonts w:ascii="Mulish" w:hAnsi="Mulish" w:cs="Segoe UI"/>
                <w:sz w:val="20"/>
                <w:szCs w:val="20"/>
              </w:rPr>
            </w:pPr>
            <w:r w:rsidRPr="00CA100C">
              <w:rPr>
                <w:rStyle w:val="eop"/>
                <w:rFonts w:ascii="Mulish" w:hAnsi="Mulish" w:cs="Segoe UI"/>
                <w:sz w:val="20"/>
                <w:szCs w:val="20"/>
              </w:rPr>
              <w:t> </w:t>
            </w:r>
          </w:p>
          <w:p w14:paraId="696651C4" w14:textId="77777777" w:rsidR="00CA100C" w:rsidRPr="00CA100C" w:rsidRDefault="00CA100C" w:rsidP="00CA100C">
            <w:pPr>
              <w:pStyle w:val="paragraph"/>
              <w:numPr>
                <w:ilvl w:val="0"/>
                <w:numId w:val="12"/>
              </w:numPr>
              <w:spacing w:before="0" w:beforeAutospacing="0" w:after="0" w:afterAutospacing="0"/>
              <w:textAlignment w:val="baseline"/>
              <w:rPr>
                <w:rFonts w:ascii="Mulish" w:hAnsi="Mulish" w:cs="Segoe UI"/>
                <w:sz w:val="20"/>
                <w:szCs w:val="20"/>
              </w:rPr>
            </w:pPr>
            <w:r w:rsidRPr="00CA100C">
              <w:rPr>
                <w:rStyle w:val="normaltextrun"/>
                <w:rFonts w:ascii="Mulish" w:eastAsia="Calibri" w:hAnsi="Mulish" w:cs="Segoe UI"/>
                <w:sz w:val="20"/>
                <w:szCs w:val="20"/>
              </w:rPr>
              <w:t>Collaboration: Communicates effectively with a positive impact</w:t>
            </w:r>
            <w:r w:rsidRPr="00CA100C">
              <w:rPr>
                <w:rStyle w:val="eop"/>
                <w:rFonts w:ascii="Mulish" w:hAnsi="Mulish" w:cs="Segoe UI"/>
                <w:sz w:val="20"/>
                <w:szCs w:val="20"/>
              </w:rPr>
              <w:t> </w:t>
            </w:r>
          </w:p>
          <w:p w14:paraId="155BACF0" w14:textId="77777777" w:rsidR="00CA100C" w:rsidRPr="00CA100C" w:rsidRDefault="00CA100C" w:rsidP="00CA100C">
            <w:pPr>
              <w:pStyle w:val="paragraph"/>
              <w:numPr>
                <w:ilvl w:val="0"/>
                <w:numId w:val="12"/>
              </w:numPr>
              <w:spacing w:before="0" w:beforeAutospacing="0" w:after="0" w:afterAutospacing="0"/>
              <w:textAlignment w:val="baseline"/>
              <w:rPr>
                <w:rFonts w:ascii="Mulish" w:hAnsi="Mulish" w:cs="Segoe UI"/>
                <w:sz w:val="20"/>
                <w:szCs w:val="20"/>
              </w:rPr>
            </w:pPr>
            <w:r w:rsidRPr="00CA100C">
              <w:rPr>
                <w:rStyle w:val="normaltextrun"/>
                <w:rFonts w:ascii="Mulish" w:eastAsia="Calibri" w:hAnsi="Mulish" w:cs="Segoe UI"/>
                <w:sz w:val="20"/>
                <w:szCs w:val="20"/>
              </w:rPr>
              <w:t>Analytical thinking: Thinks critically, providing well-reasoned insights through a commercial lens.</w:t>
            </w:r>
            <w:r w:rsidRPr="00CA100C">
              <w:rPr>
                <w:rStyle w:val="eop"/>
                <w:rFonts w:ascii="Mulish" w:hAnsi="Mulish" w:cs="Segoe UI"/>
                <w:sz w:val="20"/>
                <w:szCs w:val="20"/>
              </w:rPr>
              <w:t> </w:t>
            </w:r>
          </w:p>
          <w:p w14:paraId="790639C4" w14:textId="77777777" w:rsidR="00CA100C" w:rsidRPr="00CA100C" w:rsidRDefault="00CA100C" w:rsidP="00CA100C">
            <w:pPr>
              <w:pStyle w:val="paragraph"/>
              <w:numPr>
                <w:ilvl w:val="0"/>
                <w:numId w:val="12"/>
              </w:numPr>
              <w:spacing w:before="0" w:beforeAutospacing="0" w:after="0" w:afterAutospacing="0"/>
              <w:textAlignment w:val="baseline"/>
              <w:rPr>
                <w:rFonts w:ascii="Mulish" w:hAnsi="Mulish" w:cs="Segoe UI"/>
                <w:sz w:val="20"/>
                <w:szCs w:val="20"/>
              </w:rPr>
            </w:pPr>
            <w:r w:rsidRPr="00CA100C">
              <w:rPr>
                <w:rStyle w:val="normaltextrun"/>
                <w:rFonts w:ascii="Mulish" w:eastAsia="Calibri" w:hAnsi="Mulish" w:cs="Segoe UI"/>
                <w:sz w:val="20"/>
                <w:szCs w:val="20"/>
              </w:rPr>
              <w:t>Agility: Quickly adapts and remains flexible while managing risks</w:t>
            </w:r>
            <w:r w:rsidRPr="00CA100C">
              <w:rPr>
                <w:rStyle w:val="eop"/>
                <w:rFonts w:ascii="Mulish" w:hAnsi="Mulish" w:cs="Segoe UI"/>
                <w:sz w:val="20"/>
                <w:szCs w:val="20"/>
              </w:rPr>
              <w:t> </w:t>
            </w:r>
          </w:p>
          <w:p w14:paraId="7EE31873" w14:textId="50229EE7" w:rsidR="00CA100C" w:rsidRPr="00CA100C" w:rsidRDefault="00CA100C" w:rsidP="00CA100C">
            <w:pPr>
              <w:pStyle w:val="paragraph"/>
              <w:numPr>
                <w:ilvl w:val="0"/>
                <w:numId w:val="12"/>
              </w:numPr>
              <w:spacing w:before="0" w:beforeAutospacing="0" w:after="0" w:afterAutospacing="0"/>
              <w:textAlignment w:val="baseline"/>
              <w:rPr>
                <w:rFonts w:ascii="Mulish" w:hAnsi="Mulish" w:cs="Segoe UI"/>
                <w:sz w:val="20"/>
                <w:szCs w:val="20"/>
              </w:rPr>
            </w:pPr>
            <w:r w:rsidRPr="00CA100C">
              <w:rPr>
                <w:rStyle w:val="normaltextrun"/>
                <w:rFonts w:ascii="Mulish" w:eastAsia="Calibri" w:hAnsi="Mulish" w:cs="Segoe UI"/>
                <w:sz w:val="20"/>
                <w:szCs w:val="20"/>
              </w:rPr>
              <w:t>Acts with integrity: Takes ownership</w:t>
            </w:r>
            <w:r w:rsidR="00C15439">
              <w:rPr>
                <w:rStyle w:val="normaltextrun"/>
                <w:rFonts w:ascii="Mulish" w:eastAsia="Calibri" w:hAnsi="Mulish" w:cs="Segoe UI"/>
                <w:sz w:val="20"/>
                <w:szCs w:val="20"/>
              </w:rPr>
              <w:t>, speaks with honesty,</w:t>
            </w:r>
            <w:r w:rsidRPr="00CA100C">
              <w:rPr>
                <w:rStyle w:val="normaltextrun"/>
                <w:rFonts w:ascii="Mulish" w:eastAsia="Calibri" w:hAnsi="Mulish" w:cs="Segoe UI"/>
                <w:sz w:val="20"/>
                <w:szCs w:val="20"/>
              </w:rPr>
              <w:t xml:space="preserve"> and does the right thing.</w:t>
            </w:r>
            <w:r w:rsidRPr="00CA100C">
              <w:rPr>
                <w:rStyle w:val="eop"/>
                <w:rFonts w:ascii="Mulish" w:hAnsi="Mulish" w:cs="Segoe UI"/>
                <w:sz w:val="20"/>
                <w:szCs w:val="20"/>
              </w:rPr>
              <w:t> </w:t>
            </w:r>
          </w:p>
          <w:p w14:paraId="0FFEC285" w14:textId="33257C4B" w:rsidR="00EB359D" w:rsidRPr="00CA100C" w:rsidRDefault="00EB359D" w:rsidP="00B548B0">
            <w:pPr>
              <w:rPr>
                <w:rFonts w:ascii="Mulish" w:hAnsi="Mulish"/>
                <w:i/>
                <w:color w:val="A6A6A6"/>
                <w:sz w:val="20"/>
                <w:szCs w:val="20"/>
              </w:rPr>
            </w:pPr>
          </w:p>
        </w:tc>
      </w:tr>
      <w:tr w:rsidR="006E470F" w:rsidRPr="00AC6DFA" w14:paraId="67A0934D" w14:textId="77777777" w:rsidTr="00EB359D">
        <w:trPr>
          <w:trHeight w:val="1259"/>
        </w:trPr>
        <w:tc>
          <w:tcPr>
            <w:tcW w:w="9781" w:type="dxa"/>
            <w:gridSpan w:val="2"/>
          </w:tcPr>
          <w:p w14:paraId="33FA8094" w14:textId="39A69EA6" w:rsidR="006E470F" w:rsidRPr="00CA100C" w:rsidRDefault="006E470F" w:rsidP="00383253">
            <w:pPr>
              <w:rPr>
                <w:rFonts w:ascii="Mulish" w:hAnsi="Mulish"/>
                <w:iCs/>
                <w:color w:val="000000" w:themeColor="text1"/>
                <w:sz w:val="20"/>
                <w:szCs w:val="20"/>
              </w:rPr>
            </w:pPr>
            <w:r w:rsidRPr="00CA100C">
              <w:rPr>
                <w:rFonts w:ascii="Mulish" w:hAnsi="Mulish"/>
                <w:iCs/>
                <w:color w:val="000000" w:themeColor="text1"/>
                <w:sz w:val="20"/>
                <w:szCs w:val="20"/>
              </w:rPr>
              <w:t xml:space="preserve">Diversity and </w:t>
            </w:r>
            <w:r w:rsidR="00A22939" w:rsidRPr="00CA100C">
              <w:rPr>
                <w:rFonts w:ascii="Mulish" w:hAnsi="Mulish"/>
                <w:iCs/>
                <w:color w:val="000000" w:themeColor="text1"/>
                <w:sz w:val="20"/>
                <w:szCs w:val="20"/>
              </w:rPr>
              <w:t>e</w:t>
            </w:r>
            <w:r w:rsidRPr="00CA100C">
              <w:rPr>
                <w:rFonts w:ascii="Mulish" w:hAnsi="Mulish"/>
                <w:iCs/>
                <w:color w:val="000000" w:themeColor="text1"/>
                <w:sz w:val="20"/>
                <w:szCs w:val="20"/>
              </w:rPr>
              <w:t xml:space="preserve">qual opportunities: </w:t>
            </w:r>
          </w:p>
          <w:p w14:paraId="6A29993D" w14:textId="77777777" w:rsidR="006E470F" w:rsidRPr="00CA100C" w:rsidRDefault="006E470F" w:rsidP="00383253">
            <w:pPr>
              <w:rPr>
                <w:rFonts w:ascii="Mulish" w:hAnsi="Mulish"/>
                <w:i/>
                <w:color w:val="A5A5A5" w:themeColor="accent3"/>
                <w:sz w:val="20"/>
                <w:szCs w:val="20"/>
              </w:rPr>
            </w:pPr>
          </w:p>
          <w:p w14:paraId="3C748E19" w14:textId="58E8AC2D" w:rsidR="006E470F" w:rsidRPr="00CA100C" w:rsidRDefault="006E470F" w:rsidP="006E470F">
            <w:pPr>
              <w:rPr>
                <w:rFonts w:ascii="Mulish" w:eastAsia="Roboto" w:hAnsi="Mulish" w:cs="Roboto"/>
                <w:color w:val="000000" w:themeColor="text1"/>
                <w:sz w:val="20"/>
                <w:szCs w:val="20"/>
                <w:lang w:val="en-GB"/>
              </w:rPr>
            </w:pPr>
            <w:r w:rsidRPr="00CA100C">
              <w:rPr>
                <w:rFonts w:ascii="Mulish" w:eastAsia="Roboto" w:hAnsi="Mulish" w:cs="Roboto"/>
                <w:color w:val="000000" w:themeColor="text1"/>
                <w:sz w:val="20"/>
                <w:szCs w:val="20"/>
                <w:lang w:val="en-GB"/>
              </w:rPr>
              <w:t>As a global employer, Entain is committed to providing a safe, fun, and inclusive culture where our people feel like they truly belong.</w:t>
            </w:r>
          </w:p>
          <w:p w14:paraId="71220D37" w14:textId="77777777" w:rsidR="006E470F" w:rsidRPr="00CA100C" w:rsidRDefault="006E470F" w:rsidP="006E470F">
            <w:pPr>
              <w:rPr>
                <w:rFonts w:ascii="Mulish" w:eastAsia="Roboto" w:hAnsi="Mulish" w:cs="Roboto"/>
                <w:color w:val="000000" w:themeColor="text1"/>
                <w:sz w:val="20"/>
                <w:szCs w:val="20"/>
              </w:rPr>
            </w:pPr>
          </w:p>
          <w:p w14:paraId="5E7C1718" w14:textId="4261F323" w:rsidR="006E470F" w:rsidRPr="00CA100C" w:rsidRDefault="006E470F" w:rsidP="006E470F">
            <w:pPr>
              <w:rPr>
                <w:rFonts w:ascii="Mulish" w:eastAsia="Roboto" w:hAnsi="Mulish" w:cs="Roboto"/>
                <w:color w:val="000000" w:themeColor="text1"/>
                <w:sz w:val="20"/>
                <w:szCs w:val="20"/>
                <w:lang w:val="en-GB"/>
              </w:rPr>
            </w:pPr>
            <w:r w:rsidRPr="00CA100C">
              <w:rPr>
                <w:rFonts w:ascii="Mulish" w:eastAsia="Roboto" w:hAnsi="Mulish" w:cs="Roboto"/>
                <w:color w:val="000000" w:themeColor="text1"/>
                <w:sz w:val="20"/>
                <w:szCs w:val="20"/>
                <w:lang w:val="en-GB"/>
              </w:rPr>
              <w:t xml:space="preserve">We are a multicultural business that values, celebrates and respects individual differences, so whatever your sexuality, gender, gender identity, ability, age, race, </w:t>
            </w:r>
            <w:proofErr w:type="gramStart"/>
            <w:r w:rsidRPr="00CA100C">
              <w:rPr>
                <w:rFonts w:ascii="Mulish" w:eastAsia="Roboto" w:hAnsi="Mulish" w:cs="Roboto"/>
                <w:color w:val="000000" w:themeColor="text1"/>
                <w:sz w:val="20"/>
                <w:szCs w:val="20"/>
                <w:lang w:val="en-GB"/>
              </w:rPr>
              <w:t>religion</w:t>
            </w:r>
            <w:proofErr w:type="gramEnd"/>
            <w:r w:rsidRPr="00CA100C">
              <w:rPr>
                <w:rFonts w:ascii="Mulish" w:eastAsia="Roboto" w:hAnsi="Mulish" w:cs="Roboto"/>
                <w:color w:val="000000" w:themeColor="text1"/>
                <w:sz w:val="20"/>
                <w:szCs w:val="20"/>
                <w:lang w:val="en-GB"/>
              </w:rPr>
              <w:t xml:space="preserve"> or belief, you will have a voice here, and the space to do your best work.</w:t>
            </w:r>
          </w:p>
          <w:p w14:paraId="42B95ECE" w14:textId="77777777" w:rsidR="006E470F" w:rsidRPr="00CA100C" w:rsidRDefault="006E470F" w:rsidP="006E470F">
            <w:pPr>
              <w:rPr>
                <w:rFonts w:ascii="Mulish" w:eastAsia="Roboto" w:hAnsi="Mulish" w:cs="Roboto"/>
                <w:color w:val="000000" w:themeColor="text1"/>
                <w:sz w:val="20"/>
                <w:szCs w:val="20"/>
              </w:rPr>
            </w:pPr>
          </w:p>
          <w:p w14:paraId="2C237732" w14:textId="72DB42D1" w:rsidR="006E470F" w:rsidRPr="00CA100C" w:rsidRDefault="006E470F" w:rsidP="001A740F">
            <w:pPr>
              <w:rPr>
                <w:rFonts w:ascii="Mulish" w:hAnsi="Mulish"/>
                <w:i/>
                <w:color w:val="A5A5A5" w:themeColor="accent3"/>
                <w:sz w:val="20"/>
                <w:szCs w:val="20"/>
              </w:rPr>
            </w:pPr>
            <w:r w:rsidRPr="00CA100C">
              <w:rPr>
                <w:rFonts w:ascii="Mulish" w:eastAsia="Roboto" w:hAnsi="Mulish" w:cs="Roboto"/>
                <w:color w:val="000000" w:themeColor="text1"/>
                <w:sz w:val="20"/>
                <w:szCs w:val="20"/>
                <w:lang w:val="en-GB"/>
              </w:rPr>
              <w:t>Our diverse internal networks provide the support for you to express your views and make a positive difference</w:t>
            </w:r>
            <w:r w:rsidR="001A740F" w:rsidRPr="00CA100C">
              <w:rPr>
                <w:rFonts w:ascii="Mulish" w:eastAsia="Roboto" w:hAnsi="Mulish" w:cs="Roboto"/>
                <w:color w:val="000000" w:themeColor="text1"/>
                <w:sz w:val="20"/>
                <w:szCs w:val="20"/>
                <w:lang w:val="en-GB"/>
              </w:rPr>
              <w:t>.</w:t>
            </w:r>
          </w:p>
        </w:tc>
      </w:tr>
    </w:tbl>
    <w:p w14:paraId="3C289BDF" w14:textId="77777777" w:rsidR="00F27110" w:rsidRPr="00E84BBD" w:rsidRDefault="00F27110">
      <w:pPr>
        <w:rPr>
          <w:rFonts w:ascii="Mulish" w:hAnsi="Mulish"/>
          <w:sz w:val="22"/>
          <w:szCs w:val="22"/>
          <w:lang w:val="en-GB"/>
        </w:rPr>
      </w:pPr>
    </w:p>
    <w:sectPr w:rsidR="00F27110" w:rsidRPr="00E84BBD" w:rsidSect="006E470F">
      <w:headerReference w:type="default" r:id="rId11"/>
      <w:footerReference w:type="default" r:id="rId12"/>
      <w:headerReference w:type="first" r:id="rId13"/>
      <w:footerReference w:type="first" r:id="rId14"/>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0DEF" w14:textId="77777777" w:rsidR="006C12BB" w:rsidRDefault="006C12BB" w:rsidP="00FD1E03">
      <w:r>
        <w:separator/>
      </w:r>
    </w:p>
  </w:endnote>
  <w:endnote w:type="continuationSeparator" w:id="0">
    <w:p w14:paraId="7B9A4359" w14:textId="77777777" w:rsidR="006C12BB" w:rsidRDefault="006C12BB" w:rsidP="00FD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
    <w:panose1 w:val="00000000000000000000"/>
    <w:charset w:val="00"/>
    <w:family w:val="auto"/>
    <w:pitch w:val="variable"/>
    <w:sig w:usb0="A00000FF" w:usb1="5000204B" w:usb2="00000000" w:usb3="00000000" w:csb0="00000193"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987D" w14:textId="60E12AED" w:rsidR="00315D07" w:rsidRDefault="006F1C10" w:rsidP="00F936A5">
    <w:pPr>
      <w:pStyle w:val="Footer"/>
      <w:jc w:val="center"/>
    </w:pPr>
    <w:r>
      <w:rPr>
        <w:rFonts w:ascii="Mulish" w:hAnsi="Mulish"/>
        <w:i/>
        <w:noProof/>
        <w:color w:val="43268B"/>
        <w:sz w:val="32"/>
        <w:szCs w:val="32"/>
        <w:lang w:val="en-GB"/>
      </w:rPr>
      <w:drawing>
        <wp:anchor distT="0" distB="0" distL="114300" distR="114300" simplePos="0" relativeHeight="251658240" behindDoc="0" locked="0" layoutInCell="1" allowOverlap="1" wp14:anchorId="0CF452EA" wp14:editId="6B2C6CE4">
          <wp:simplePos x="0" y="0"/>
          <wp:positionH relativeFrom="column">
            <wp:posOffset>-370205</wp:posOffset>
          </wp:positionH>
          <wp:positionV relativeFrom="paragraph">
            <wp:posOffset>18415</wp:posOffset>
          </wp:positionV>
          <wp:extent cx="409575" cy="472865"/>
          <wp:effectExtent l="0" t="0" r="0" b="635"/>
          <wp:wrapSquare wrapText="bothSides"/>
          <wp:docPr id="2" name="Picture 2"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72865"/>
                  </a:xfrm>
                  <a:prstGeom prst="rect">
                    <a:avLst/>
                  </a:prstGeom>
                </pic:spPr>
              </pic:pic>
            </a:graphicData>
          </a:graphic>
          <wp14:sizeRelH relativeFrom="page">
            <wp14:pctWidth>0</wp14:pctWidth>
          </wp14:sizeRelH>
          <wp14:sizeRelV relativeFrom="page">
            <wp14:pctHeight>0</wp14:pctHeight>
          </wp14:sizeRelV>
        </wp:anchor>
      </w:drawing>
    </w:r>
  </w:p>
  <w:p w14:paraId="0E03BBE3" w14:textId="4C6E88E1" w:rsidR="00FD1E03" w:rsidRPr="00303579" w:rsidRDefault="00852DD4" w:rsidP="006F1C10">
    <w:pPr>
      <w:pStyle w:val="Footer"/>
      <w:jc w:val="right"/>
      <w:rPr>
        <w:rFonts w:ascii="Mulish" w:hAnsi="Mulish" w:cs="Arial"/>
        <w:sz w:val="32"/>
        <w:szCs w:val="32"/>
        <w:lang w:val="en-US"/>
      </w:rPr>
    </w:pPr>
    <w:r>
      <w:rPr>
        <w:rFonts w:ascii="Mulish" w:hAnsi="Mulish" w:cs="Arial"/>
        <w:sz w:val="32"/>
        <w:szCs w:val="32"/>
        <w:lang w:val="en-US"/>
      </w:rPr>
      <w:t xml:space="preserve">     </w:t>
    </w:r>
    <w:r w:rsidR="006F1C10">
      <w:rPr>
        <w:rFonts w:ascii="Mulish" w:hAnsi="Mulish" w:cs="Arial"/>
        <w:sz w:val="32"/>
        <w:szCs w:val="32"/>
        <w:lang w:val="en-US"/>
      </w:rPr>
      <w:t xml:space="preserve">   </w:t>
    </w:r>
    <w:r>
      <w:rPr>
        <w:rFonts w:ascii="Mulish" w:hAnsi="Mulish" w:cs="Arial"/>
        <w:sz w:val="32"/>
        <w:szCs w:val="32"/>
        <w:lang w:val="en-US"/>
      </w:rPr>
      <w:t xml:space="preserve">   </w:t>
    </w:r>
    <w:r w:rsidR="00BE48AF">
      <w:rPr>
        <w:rFonts w:ascii="Mulish" w:hAnsi="Mulish" w:cs="Arial"/>
        <w:sz w:val="32"/>
        <w:szCs w:val="32"/>
        <w:lang w:val="en-US"/>
      </w:rPr>
      <w:t>It’s your game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EEB2" w14:textId="39EED08F" w:rsidR="004940BD" w:rsidRDefault="004940BD" w:rsidP="004940BD">
    <w:pPr>
      <w:rPr>
        <w:rFonts w:ascii="Mulish" w:hAnsi="Mulish"/>
        <w:iCs/>
        <w:sz w:val="32"/>
        <w:szCs w:val="32"/>
        <w:lang w:val="en-GB"/>
      </w:rPr>
    </w:pPr>
  </w:p>
  <w:p w14:paraId="25F32455" w14:textId="77777777" w:rsidR="00CC0AA2" w:rsidRPr="00303579" w:rsidRDefault="00CC0AA2" w:rsidP="004940BD">
    <w:pPr>
      <w:rPr>
        <w:rFonts w:ascii="Mulish" w:hAnsi="Mulish"/>
        <w:iCs/>
        <w:sz w:val="22"/>
        <w:szCs w:val="22"/>
        <w:lang w:val="en-GB"/>
      </w:rPr>
    </w:pPr>
  </w:p>
  <w:p w14:paraId="32A5ABC1" w14:textId="77777777" w:rsidR="00355C6B" w:rsidRDefault="00355C6B" w:rsidP="004940BD">
    <w:pPr>
      <w:rPr>
        <w:rFonts w:ascii="Mulish" w:hAnsi="Mulish"/>
        <w:iCs/>
        <w:sz w:val="32"/>
        <w:szCs w:val="32"/>
        <w:lang w:val="en-GB"/>
      </w:rPr>
    </w:pPr>
    <w:r>
      <w:rPr>
        <w:rFonts w:ascii="Mulish" w:hAnsi="Mulish"/>
        <w:i/>
        <w:noProof/>
        <w:color w:val="43268B"/>
        <w:sz w:val="32"/>
        <w:szCs w:val="32"/>
        <w:lang w:val="en-GB"/>
      </w:rPr>
      <w:drawing>
        <wp:inline distT="0" distB="0" distL="0" distR="0" wp14:anchorId="0776E65D" wp14:editId="77702BA3">
          <wp:extent cx="409575" cy="472865"/>
          <wp:effectExtent l="0" t="0" r="0" b="3810"/>
          <wp:docPr id="6" name="Picture 6"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971" cy="501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08B7" w14:textId="77777777" w:rsidR="006C12BB" w:rsidRDefault="006C12BB" w:rsidP="00FD1E03">
      <w:r>
        <w:separator/>
      </w:r>
    </w:p>
  </w:footnote>
  <w:footnote w:type="continuationSeparator" w:id="0">
    <w:p w14:paraId="628914D2" w14:textId="77777777" w:rsidR="006C12BB" w:rsidRDefault="006C12BB" w:rsidP="00FD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9AF5" w14:textId="5D2B3154" w:rsidR="00FD1E03" w:rsidRDefault="00FD1E03">
    <w:pPr>
      <w:pStyle w:val="Header"/>
    </w:pPr>
  </w:p>
  <w:p w14:paraId="7B1A4C05" w14:textId="77777777" w:rsidR="00E05D13" w:rsidRDefault="00E05D13">
    <w:pPr>
      <w:pStyle w:val="Header"/>
    </w:pPr>
  </w:p>
  <w:p w14:paraId="2FD863AD" w14:textId="77777777" w:rsidR="00FD1E03" w:rsidRDefault="00FD1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14D6" w14:textId="04F01B21" w:rsidR="009833DD" w:rsidRDefault="005202EE">
    <w:pPr>
      <w:pStyle w:val="Header"/>
    </w:pPr>
    <w:r>
      <w:rPr>
        <w:noProof/>
      </w:rPr>
      <w:drawing>
        <wp:inline distT="0" distB="0" distL="0" distR="0" wp14:anchorId="6517BA82" wp14:editId="5A5AF11B">
          <wp:extent cx="1189913" cy="3371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ain_Wordmark_Black_RGB_72dpi.png"/>
                  <pic:cNvPicPr/>
                </pic:nvPicPr>
                <pic:blipFill>
                  <a:blip r:embed="rId1">
                    <a:extLst>
                      <a:ext uri="{28A0092B-C50C-407E-A947-70E740481C1C}">
                        <a14:useLocalDpi xmlns:a14="http://schemas.microsoft.com/office/drawing/2010/main" val="0"/>
                      </a:ext>
                    </a:extLst>
                  </a:blip>
                  <a:stretch>
                    <a:fillRect/>
                  </a:stretch>
                </pic:blipFill>
                <pic:spPr>
                  <a:xfrm>
                    <a:off x="0" y="0"/>
                    <a:ext cx="1940357" cy="549838"/>
                  </a:xfrm>
                  <a:prstGeom prst="rect">
                    <a:avLst/>
                  </a:prstGeom>
                </pic:spPr>
              </pic:pic>
            </a:graphicData>
          </a:graphic>
        </wp:inline>
      </w:drawing>
    </w:r>
  </w:p>
  <w:p w14:paraId="4F6543B1" w14:textId="77777777" w:rsidR="005202EE" w:rsidRDefault="0052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4C"/>
    <w:multiLevelType w:val="multilevel"/>
    <w:tmpl w:val="143EF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D08EF"/>
    <w:multiLevelType w:val="multilevel"/>
    <w:tmpl w:val="F19A3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942D60"/>
    <w:multiLevelType w:val="multilevel"/>
    <w:tmpl w:val="CE22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9A6270"/>
    <w:multiLevelType w:val="multilevel"/>
    <w:tmpl w:val="78B4E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800FB3"/>
    <w:multiLevelType w:val="hybridMultilevel"/>
    <w:tmpl w:val="9552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D32B7"/>
    <w:multiLevelType w:val="hybridMultilevel"/>
    <w:tmpl w:val="C6E00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8F5DFF"/>
    <w:multiLevelType w:val="hybridMultilevel"/>
    <w:tmpl w:val="70085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9B2531"/>
    <w:multiLevelType w:val="hybridMultilevel"/>
    <w:tmpl w:val="17DC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D3803"/>
    <w:multiLevelType w:val="multilevel"/>
    <w:tmpl w:val="36560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157E77"/>
    <w:multiLevelType w:val="hybridMultilevel"/>
    <w:tmpl w:val="F88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71082"/>
    <w:multiLevelType w:val="multilevel"/>
    <w:tmpl w:val="EFDC7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CB1723"/>
    <w:multiLevelType w:val="hybridMultilevel"/>
    <w:tmpl w:val="7780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25848">
    <w:abstractNumId w:val="9"/>
  </w:num>
  <w:num w:numId="2" w16cid:durableId="1284076363">
    <w:abstractNumId w:val="2"/>
  </w:num>
  <w:num w:numId="3" w16cid:durableId="1193305973">
    <w:abstractNumId w:val="3"/>
  </w:num>
  <w:num w:numId="4" w16cid:durableId="550458777">
    <w:abstractNumId w:val="0"/>
  </w:num>
  <w:num w:numId="5" w16cid:durableId="1692564049">
    <w:abstractNumId w:val="10"/>
  </w:num>
  <w:num w:numId="6" w16cid:durableId="369839970">
    <w:abstractNumId w:val="8"/>
  </w:num>
  <w:num w:numId="7" w16cid:durableId="400300349">
    <w:abstractNumId w:val="1"/>
  </w:num>
  <w:num w:numId="8" w16cid:durableId="1691838020">
    <w:abstractNumId w:val="6"/>
  </w:num>
  <w:num w:numId="9" w16cid:durableId="1840775246">
    <w:abstractNumId w:val="4"/>
  </w:num>
  <w:num w:numId="10" w16cid:durableId="2037733698">
    <w:abstractNumId w:val="5"/>
  </w:num>
  <w:num w:numId="11" w16cid:durableId="1998875362">
    <w:abstractNumId w:val="11"/>
  </w:num>
  <w:num w:numId="12" w16cid:durableId="1763864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03"/>
    <w:rsid w:val="00021C3F"/>
    <w:rsid w:val="0003027F"/>
    <w:rsid w:val="000354A7"/>
    <w:rsid w:val="00084DC2"/>
    <w:rsid w:val="000A5222"/>
    <w:rsid w:val="0012639C"/>
    <w:rsid w:val="00174715"/>
    <w:rsid w:val="001A740F"/>
    <w:rsid w:val="001D74C6"/>
    <w:rsid w:val="001E77E4"/>
    <w:rsid w:val="00251EAE"/>
    <w:rsid w:val="002F139F"/>
    <w:rsid w:val="00303579"/>
    <w:rsid w:val="00305579"/>
    <w:rsid w:val="00315308"/>
    <w:rsid w:val="00315D07"/>
    <w:rsid w:val="00350E73"/>
    <w:rsid w:val="00355C6B"/>
    <w:rsid w:val="00362372"/>
    <w:rsid w:val="003A35FE"/>
    <w:rsid w:val="003B546D"/>
    <w:rsid w:val="003D5B45"/>
    <w:rsid w:val="003F04C9"/>
    <w:rsid w:val="00410D04"/>
    <w:rsid w:val="004667B7"/>
    <w:rsid w:val="0047165D"/>
    <w:rsid w:val="0047260C"/>
    <w:rsid w:val="00486BA1"/>
    <w:rsid w:val="00493E1A"/>
    <w:rsid w:val="004940BD"/>
    <w:rsid w:val="004B7533"/>
    <w:rsid w:val="004C44BB"/>
    <w:rsid w:val="004E48D6"/>
    <w:rsid w:val="005202EE"/>
    <w:rsid w:val="00526B39"/>
    <w:rsid w:val="00552C6F"/>
    <w:rsid w:val="005621BD"/>
    <w:rsid w:val="0059780B"/>
    <w:rsid w:val="00614081"/>
    <w:rsid w:val="0062452D"/>
    <w:rsid w:val="00641776"/>
    <w:rsid w:val="006A06C6"/>
    <w:rsid w:val="006A78E6"/>
    <w:rsid w:val="006C12BB"/>
    <w:rsid w:val="006E2697"/>
    <w:rsid w:val="006E470F"/>
    <w:rsid w:val="006F1C10"/>
    <w:rsid w:val="006F708C"/>
    <w:rsid w:val="00745CB9"/>
    <w:rsid w:val="007623F6"/>
    <w:rsid w:val="00782303"/>
    <w:rsid w:val="007964A7"/>
    <w:rsid w:val="007E2DB2"/>
    <w:rsid w:val="007E59EA"/>
    <w:rsid w:val="007F2BE9"/>
    <w:rsid w:val="00845359"/>
    <w:rsid w:val="00852DD4"/>
    <w:rsid w:val="00894CFB"/>
    <w:rsid w:val="008B53F2"/>
    <w:rsid w:val="009618F0"/>
    <w:rsid w:val="009623F1"/>
    <w:rsid w:val="009833DD"/>
    <w:rsid w:val="009901CF"/>
    <w:rsid w:val="00996653"/>
    <w:rsid w:val="00A22939"/>
    <w:rsid w:val="00A51F98"/>
    <w:rsid w:val="00A62D44"/>
    <w:rsid w:val="00A63CCB"/>
    <w:rsid w:val="00A674F7"/>
    <w:rsid w:val="00A86019"/>
    <w:rsid w:val="00B207A0"/>
    <w:rsid w:val="00B21505"/>
    <w:rsid w:val="00B40207"/>
    <w:rsid w:val="00B47865"/>
    <w:rsid w:val="00B52E2E"/>
    <w:rsid w:val="00B548B0"/>
    <w:rsid w:val="00B80065"/>
    <w:rsid w:val="00B824ED"/>
    <w:rsid w:val="00BB605F"/>
    <w:rsid w:val="00BD4106"/>
    <w:rsid w:val="00BD7F8B"/>
    <w:rsid w:val="00BE48AF"/>
    <w:rsid w:val="00C15439"/>
    <w:rsid w:val="00C26771"/>
    <w:rsid w:val="00C26A32"/>
    <w:rsid w:val="00C51F52"/>
    <w:rsid w:val="00C56C6B"/>
    <w:rsid w:val="00C64420"/>
    <w:rsid w:val="00C669D4"/>
    <w:rsid w:val="00C70251"/>
    <w:rsid w:val="00C8083A"/>
    <w:rsid w:val="00C83160"/>
    <w:rsid w:val="00CA100C"/>
    <w:rsid w:val="00CA5DE1"/>
    <w:rsid w:val="00CC0AA2"/>
    <w:rsid w:val="00CF4DF1"/>
    <w:rsid w:val="00CF66B4"/>
    <w:rsid w:val="00D13FDD"/>
    <w:rsid w:val="00D625C7"/>
    <w:rsid w:val="00D72BF4"/>
    <w:rsid w:val="00DA6096"/>
    <w:rsid w:val="00DB44C8"/>
    <w:rsid w:val="00E05D13"/>
    <w:rsid w:val="00E10138"/>
    <w:rsid w:val="00E43F0E"/>
    <w:rsid w:val="00E66086"/>
    <w:rsid w:val="00E674E8"/>
    <w:rsid w:val="00E81EDC"/>
    <w:rsid w:val="00E84BBD"/>
    <w:rsid w:val="00E86852"/>
    <w:rsid w:val="00EB359D"/>
    <w:rsid w:val="00EC10BA"/>
    <w:rsid w:val="00EF3A62"/>
    <w:rsid w:val="00F27110"/>
    <w:rsid w:val="00F2747B"/>
    <w:rsid w:val="00F35BEB"/>
    <w:rsid w:val="00F47C6C"/>
    <w:rsid w:val="00F75E43"/>
    <w:rsid w:val="00F80953"/>
    <w:rsid w:val="00F936A5"/>
    <w:rsid w:val="00FA70AA"/>
    <w:rsid w:val="00FD1E03"/>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52535"/>
  <w15:chartTrackingRefBased/>
  <w15:docId w15:val="{5CF9345F-4E1C-F145-81F7-2F9F22F4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4C9"/>
    <w:pPr>
      <w:keepNext/>
      <w:keepLines/>
      <w:spacing w:before="240"/>
      <w:outlineLvl w:val="0"/>
    </w:pPr>
    <w:rPr>
      <w:rFonts w:asciiTheme="majorHAnsi" w:eastAsiaTheme="majorEastAsia" w:hAnsiTheme="majorHAnsi" w:cstheme="majorBidi"/>
      <w:color w:val="43268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03"/>
    <w:pPr>
      <w:tabs>
        <w:tab w:val="center" w:pos="4680"/>
        <w:tab w:val="right" w:pos="9360"/>
      </w:tabs>
    </w:pPr>
  </w:style>
  <w:style w:type="character" w:customStyle="1" w:styleId="HeaderChar">
    <w:name w:val="Header Char"/>
    <w:basedOn w:val="DefaultParagraphFont"/>
    <w:link w:val="Header"/>
    <w:uiPriority w:val="99"/>
    <w:rsid w:val="00FD1E03"/>
  </w:style>
  <w:style w:type="paragraph" w:styleId="Footer">
    <w:name w:val="footer"/>
    <w:basedOn w:val="Normal"/>
    <w:link w:val="FooterChar"/>
    <w:uiPriority w:val="99"/>
    <w:unhideWhenUsed/>
    <w:rsid w:val="00FD1E03"/>
    <w:pPr>
      <w:tabs>
        <w:tab w:val="center" w:pos="4680"/>
        <w:tab w:val="right" w:pos="9360"/>
      </w:tabs>
    </w:pPr>
  </w:style>
  <w:style w:type="character" w:customStyle="1" w:styleId="FooterChar">
    <w:name w:val="Footer Char"/>
    <w:basedOn w:val="DefaultParagraphFont"/>
    <w:link w:val="Footer"/>
    <w:uiPriority w:val="99"/>
    <w:rsid w:val="00FD1E03"/>
  </w:style>
  <w:style w:type="paragraph" w:styleId="BalloonText">
    <w:name w:val="Balloon Text"/>
    <w:basedOn w:val="Normal"/>
    <w:link w:val="BalloonTextChar"/>
    <w:uiPriority w:val="99"/>
    <w:semiHidden/>
    <w:unhideWhenUsed/>
    <w:rsid w:val="003F0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C9"/>
    <w:rPr>
      <w:rFonts w:ascii="Segoe UI" w:hAnsi="Segoe UI" w:cs="Segoe UI"/>
      <w:sz w:val="18"/>
      <w:szCs w:val="18"/>
    </w:rPr>
  </w:style>
  <w:style w:type="character" w:customStyle="1" w:styleId="Heading1Char">
    <w:name w:val="Heading 1 Char"/>
    <w:basedOn w:val="DefaultParagraphFont"/>
    <w:link w:val="Heading1"/>
    <w:uiPriority w:val="9"/>
    <w:rsid w:val="003F04C9"/>
    <w:rPr>
      <w:rFonts w:asciiTheme="majorHAnsi" w:eastAsiaTheme="majorEastAsia" w:hAnsiTheme="majorHAnsi" w:cstheme="majorBidi"/>
      <w:color w:val="43268B"/>
      <w:sz w:val="32"/>
      <w:szCs w:val="32"/>
    </w:rPr>
  </w:style>
  <w:style w:type="paragraph" w:styleId="NoSpacing">
    <w:name w:val="No Spacing"/>
    <w:link w:val="NoSpacingChar"/>
    <w:uiPriority w:val="1"/>
    <w:qFormat/>
    <w:rsid w:val="002F139F"/>
    <w:rPr>
      <w:rFonts w:eastAsiaTheme="minorEastAsia"/>
      <w:sz w:val="22"/>
      <w:szCs w:val="22"/>
      <w:lang w:val="en-US"/>
    </w:rPr>
  </w:style>
  <w:style w:type="character" w:customStyle="1" w:styleId="NoSpacingChar">
    <w:name w:val="No Spacing Char"/>
    <w:basedOn w:val="DefaultParagraphFont"/>
    <w:link w:val="NoSpacing"/>
    <w:uiPriority w:val="1"/>
    <w:rsid w:val="002F139F"/>
    <w:rPr>
      <w:rFonts w:eastAsiaTheme="minorEastAsia"/>
      <w:sz w:val="22"/>
      <w:szCs w:val="22"/>
      <w:lang w:val="en-US"/>
    </w:rPr>
  </w:style>
  <w:style w:type="paragraph" w:styleId="ListParagraph">
    <w:name w:val="List Paragraph"/>
    <w:basedOn w:val="Normal"/>
    <w:uiPriority w:val="34"/>
    <w:qFormat/>
    <w:rsid w:val="00174715"/>
    <w:pPr>
      <w:ind w:left="720"/>
      <w:contextualSpacing/>
    </w:pPr>
  </w:style>
  <w:style w:type="paragraph" w:styleId="PlainText">
    <w:name w:val="Plain Text"/>
    <w:basedOn w:val="Normal"/>
    <w:link w:val="PlainTextChar"/>
    <w:uiPriority w:val="99"/>
    <w:unhideWhenUsed/>
    <w:rsid w:val="006A06C6"/>
    <w:rPr>
      <w:rFonts w:ascii="Calibri" w:eastAsia="Calibri" w:hAnsi="Calibri" w:cs="Times New Roman"/>
      <w:sz w:val="22"/>
      <w:szCs w:val="22"/>
      <w:lang w:val="en-GB"/>
    </w:rPr>
  </w:style>
  <w:style w:type="character" w:customStyle="1" w:styleId="PlainTextChar">
    <w:name w:val="Plain Text Char"/>
    <w:basedOn w:val="DefaultParagraphFont"/>
    <w:link w:val="PlainText"/>
    <w:uiPriority w:val="99"/>
    <w:rsid w:val="006A06C6"/>
    <w:rPr>
      <w:rFonts w:ascii="Calibri" w:eastAsia="Calibri" w:hAnsi="Calibri" w:cs="Times New Roman"/>
      <w:sz w:val="22"/>
      <w:szCs w:val="22"/>
      <w:lang w:val="en-GB"/>
    </w:rPr>
  </w:style>
  <w:style w:type="paragraph" w:customStyle="1" w:styleId="paragraph">
    <w:name w:val="paragraph"/>
    <w:basedOn w:val="Normal"/>
    <w:rsid w:val="00CA100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CA100C"/>
  </w:style>
  <w:style w:type="character" w:customStyle="1" w:styleId="eop">
    <w:name w:val="eop"/>
    <w:basedOn w:val="DefaultParagraphFont"/>
    <w:rsid w:val="00CA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724">
      <w:bodyDiv w:val="1"/>
      <w:marLeft w:val="0"/>
      <w:marRight w:val="0"/>
      <w:marTop w:val="0"/>
      <w:marBottom w:val="0"/>
      <w:divBdr>
        <w:top w:val="none" w:sz="0" w:space="0" w:color="auto"/>
        <w:left w:val="none" w:sz="0" w:space="0" w:color="auto"/>
        <w:bottom w:val="none" w:sz="0" w:space="0" w:color="auto"/>
        <w:right w:val="none" w:sz="0" w:space="0" w:color="auto"/>
      </w:divBdr>
    </w:div>
    <w:div w:id="293684753">
      <w:bodyDiv w:val="1"/>
      <w:marLeft w:val="0"/>
      <w:marRight w:val="0"/>
      <w:marTop w:val="0"/>
      <w:marBottom w:val="0"/>
      <w:divBdr>
        <w:top w:val="none" w:sz="0" w:space="0" w:color="auto"/>
        <w:left w:val="none" w:sz="0" w:space="0" w:color="auto"/>
        <w:bottom w:val="none" w:sz="0" w:space="0" w:color="auto"/>
        <w:right w:val="none" w:sz="0" w:space="0" w:color="auto"/>
      </w:divBdr>
      <w:divsChild>
        <w:div w:id="392195073">
          <w:marLeft w:val="0"/>
          <w:marRight w:val="0"/>
          <w:marTop w:val="0"/>
          <w:marBottom w:val="0"/>
          <w:divBdr>
            <w:top w:val="none" w:sz="0" w:space="0" w:color="auto"/>
            <w:left w:val="none" w:sz="0" w:space="0" w:color="auto"/>
            <w:bottom w:val="none" w:sz="0" w:space="0" w:color="auto"/>
            <w:right w:val="none" w:sz="0" w:space="0" w:color="auto"/>
          </w:divBdr>
        </w:div>
      </w:divsChild>
    </w:div>
    <w:div w:id="664551773">
      <w:bodyDiv w:val="1"/>
      <w:marLeft w:val="0"/>
      <w:marRight w:val="0"/>
      <w:marTop w:val="0"/>
      <w:marBottom w:val="0"/>
      <w:divBdr>
        <w:top w:val="none" w:sz="0" w:space="0" w:color="auto"/>
        <w:left w:val="none" w:sz="0" w:space="0" w:color="auto"/>
        <w:bottom w:val="none" w:sz="0" w:space="0" w:color="auto"/>
        <w:right w:val="none" w:sz="0" w:space="0" w:color="auto"/>
      </w:divBdr>
    </w:div>
    <w:div w:id="730737632">
      <w:bodyDiv w:val="1"/>
      <w:marLeft w:val="0"/>
      <w:marRight w:val="0"/>
      <w:marTop w:val="0"/>
      <w:marBottom w:val="0"/>
      <w:divBdr>
        <w:top w:val="none" w:sz="0" w:space="0" w:color="auto"/>
        <w:left w:val="none" w:sz="0" w:space="0" w:color="auto"/>
        <w:bottom w:val="none" w:sz="0" w:space="0" w:color="auto"/>
        <w:right w:val="none" w:sz="0" w:space="0" w:color="auto"/>
      </w:divBdr>
    </w:div>
    <w:div w:id="1409811362">
      <w:bodyDiv w:val="1"/>
      <w:marLeft w:val="0"/>
      <w:marRight w:val="0"/>
      <w:marTop w:val="0"/>
      <w:marBottom w:val="0"/>
      <w:divBdr>
        <w:top w:val="none" w:sz="0" w:space="0" w:color="auto"/>
        <w:left w:val="none" w:sz="0" w:space="0" w:color="auto"/>
        <w:bottom w:val="none" w:sz="0" w:space="0" w:color="auto"/>
        <w:right w:val="none" w:sz="0" w:space="0" w:color="auto"/>
      </w:divBdr>
    </w:div>
    <w:div w:id="1537815060">
      <w:bodyDiv w:val="1"/>
      <w:marLeft w:val="0"/>
      <w:marRight w:val="0"/>
      <w:marTop w:val="0"/>
      <w:marBottom w:val="0"/>
      <w:divBdr>
        <w:top w:val="none" w:sz="0" w:space="0" w:color="auto"/>
        <w:left w:val="none" w:sz="0" w:space="0" w:color="auto"/>
        <w:bottom w:val="none" w:sz="0" w:space="0" w:color="auto"/>
        <w:right w:val="none" w:sz="0" w:space="0" w:color="auto"/>
      </w:divBdr>
    </w:div>
    <w:div w:id="2042197897">
      <w:bodyDiv w:val="1"/>
      <w:marLeft w:val="0"/>
      <w:marRight w:val="0"/>
      <w:marTop w:val="0"/>
      <w:marBottom w:val="0"/>
      <w:divBdr>
        <w:top w:val="none" w:sz="0" w:space="0" w:color="auto"/>
        <w:left w:val="none" w:sz="0" w:space="0" w:color="auto"/>
        <w:bottom w:val="none" w:sz="0" w:space="0" w:color="auto"/>
        <w:right w:val="none" w:sz="0" w:space="0" w:color="auto"/>
      </w:divBdr>
      <w:divsChild>
        <w:div w:id="25324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FD53E1B0A85419A3081D3A186FB18" ma:contentTypeVersion="4" ma:contentTypeDescription="Create a new document." ma:contentTypeScope="" ma:versionID="c23fb1a7eec2f7e42d0f13487ff594e8">
  <xsd:schema xmlns:xsd="http://www.w3.org/2001/XMLSchema" xmlns:xs="http://www.w3.org/2001/XMLSchema" xmlns:p="http://schemas.microsoft.com/office/2006/metadata/properties" xmlns:ns2="0f350462-3b3b-43bf-a53b-7b02ebe283ac" xmlns:ns3="4b39e1b9-dfba-4477-a0cf-934c280b166b" targetNamespace="http://schemas.microsoft.com/office/2006/metadata/properties" ma:root="true" ma:fieldsID="faa667e285db7d4a0c62ee6e3665eea0" ns2:_="" ns3:_="">
    <xsd:import namespace="0f350462-3b3b-43bf-a53b-7b02ebe283ac"/>
    <xsd:import namespace="4b39e1b9-dfba-4477-a0cf-934c280b16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0462-3b3b-43bf-a53b-7b02ebe28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9e1b9-dfba-4477-a0cf-934c280b16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8D8E2-01CA-4F97-A250-FC3E10927B88}">
  <ds:schemaRefs>
    <ds:schemaRef ds:uri="http://schemas.microsoft.com/sharepoint/v3/contenttype/forms"/>
  </ds:schemaRefs>
</ds:datastoreItem>
</file>

<file path=customXml/itemProps2.xml><?xml version="1.0" encoding="utf-8"?>
<ds:datastoreItem xmlns:ds="http://schemas.openxmlformats.org/officeDocument/2006/customXml" ds:itemID="{FB9B1D58-6EFD-498B-97CF-205D24CB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0462-3b3b-43bf-a53b-7b02ebe283ac"/>
    <ds:schemaRef ds:uri="4b39e1b9-dfba-4477-a0cf-934c280b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13C73-C9E3-4246-8832-07A50F2314C8}">
  <ds:schemaRefs>
    <ds:schemaRef ds:uri="http://schemas.openxmlformats.org/officeDocument/2006/bibliography"/>
  </ds:schemaRefs>
</ds:datastoreItem>
</file>

<file path=customXml/itemProps4.xml><?xml version="1.0" encoding="utf-8"?>
<ds:datastoreItem xmlns:ds="http://schemas.openxmlformats.org/officeDocument/2006/customXml" ds:itemID="{F6BC90EF-E84F-484E-AF91-12696386A6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Gareth John2</cp:lastModifiedBy>
  <cp:revision>16</cp:revision>
  <cp:lastPrinted>2020-12-17T09:24:00Z</cp:lastPrinted>
  <dcterms:created xsi:type="dcterms:W3CDTF">2024-01-05T14:55:00Z</dcterms:created>
  <dcterms:modified xsi:type="dcterms:W3CDTF">2024-01-23T09:11:00Z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0x010100F71FD53E1B0A85419A3081D3A186FB18</vt:lpwstr>
  </property>
</Properties>
</file>