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5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604"/>
        <w:gridCol w:w="5178"/>
      </w:tblGrid>
      <w:tr w:rsidR="006E470F" w:rsidRPr="00B05438" w14:paraId="0A007439" w14:textId="77777777" w:rsidTr="3CE1908E">
        <w:trPr>
          <w:trHeight w:val="340"/>
        </w:trPr>
        <w:tc>
          <w:tcPr>
            <w:tcW w:w="4604" w:type="dxa"/>
            <w:shd w:val="clear" w:color="auto" w:fill="FFFFFF" w:themeFill="background1"/>
          </w:tcPr>
          <w:p w14:paraId="3A919903" w14:textId="6F706DDD" w:rsidR="006E470F" w:rsidRPr="00044096" w:rsidRDefault="006E470F" w:rsidP="3CE1908E">
            <w:pPr>
              <w:rPr>
                <w:rFonts w:ascii="Mulish" w:hAnsi="Mulish"/>
                <w:sz w:val="20"/>
                <w:szCs w:val="20"/>
                <w:lang w:val="en-GB"/>
              </w:rPr>
            </w:pPr>
            <w:r w:rsidRPr="3CE1908E">
              <w:rPr>
                <w:rFonts w:ascii="Mulish" w:hAnsi="Mulish"/>
                <w:sz w:val="20"/>
                <w:szCs w:val="20"/>
                <w:lang w:val="en-GB"/>
              </w:rPr>
              <w:t xml:space="preserve">Job </w:t>
            </w:r>
            <w:r w:rsidR="00F2747B" w:rsidRPr="3CE1908E">
              <w:rPr>
                <w:rFonts w:ascii="Mulish" w:hAnsi="Mulish"/>
                <w:sz w:val="20"/>
                <w:szCs w:val="20"/>
                <w:lang w:val="en-GB"/>
              </w:rPr>
              <w:t>t</w:t>
            </w:r>
            <w:r w:rsidRPr="3CE1908E">
              <w:rPr>
                <w:rFonts w:ascii="Mulish" w:hAnsi="Mulish"/>
                <w:sz w:val="20"/>
                <w:szCs w:val="20"/>
                <w:lang w:val="en-GB"/>
              </w:rPr>
              <w:t>itle:</w:t>
            </w:r>
            <w:r w:rsidR="007B34E6" w:rsidRPr="3CE1908E">
              <w:rPr>
                <w:rFonts w:ascii="Mulish" w:hAnsi="Mulish"/>
                <w:sz w:val="20"/>
                <w:szCs w:val="20"/>
                <w:lang w:val="en-GB"/>
              </w:rPr>
              <w:t xml:space="preserve"> </w:t>
            </w:r>
            <w:r w:rsidR="002B2EF2" w:rsidRPr="3CE1908E">
              <w:rPr>
                <w:rFonts w:ascii="Mulish" w:hAnsi="Mulish"/>
                <w:i/>
                <w:iCs/>
                <w:color w:val="AEAAAA" w:themeColor="background2" w:themeShade="BF"/>
                <w:sz w:val="20"/>
                <w:szCs w:val="20"/>
                <w:lang w:val="en-GB"/>
              </w:rPr>
              <w:t>Global</w:t>
            </w:r>
            <w:r w:rsidR="7B9021A3" w:rsidRPr="3CE1908E">
              <w:rPr>
                <w:rFonts w:ascii="Mulish" w:hAnsi="Mulish"/>
                <w:i/>
                <w:iCs/>
                <w:color w:val="AEAAAA" w:themeColor="background2" w:themeShade="BF"/>
                <w:sz w:val="20"/>
                <w:szCs w:val="20"/>
                <w:lang w:val="en-GB"/>
              </w:rPr>
              <w:t xml:space="preserve"> </w:t>
            </w:r>
            <w:r w:rsidR="00207C63" w:rsidRPr="3CE1908E">
              <w:rPr>
                <w:rFonts w:ascii="Mulish" w:hAnsi="Mulish"/>
                <w:i/>
                <w:iCs/>
                <w:color w:val="AEAAAA" w:themeColor="background2" w:themeShade="BF"/>
                <w:sz w:val="20"/>
                <w:szCs w:val="20"/>
                <w:lang w:val="en-GB"/>
              </w:rPr>
              <w:t>Programme</w:t>
            </w:r>
            <w:r w:rsidR="002B2EF2" w:rsidRPr="3CE1908E">
              <w:rPr>
                <w:rFonts w:ascii="Mulish" w:hAnsi="Mulish"/>
                <w:i/>
                <w:iCs/>
                <w:color w:val="AEAAAA" w:themeColor="background2" w:themeShade="BF"/>
                <w:sz w:val="20"/>
                <w:szCs w:val="20"/>
                <w:lang w:val="en-GB"/>
              </w:rPr>
              <w:t xml:space="preserve"> Lead </w:t>
            </w:r>
            <w:r w:rsidR="007377DE">
              <w:rPr>
                <w:rFonts w:ascii="Mulish" w:hAnsi="Mulish"/>
                <w:i/>
                <w:iCs/>
                <w:color w:val="AEAAAA" w:themeColor="background2" w:themeShade="BF"/>
                <w:sz w:val="20"/>
                <w:szCs w:val="20"/>
                <w:lang w:val="en-GB"/>
              </w:rPr>
              <w:t>(Service Now)</w:t>
            </w:r>
          </w:p>
        </w:tc>
        <w:tc>
          <w:tcPr>
            <w:tcW w:w="5177" w:type="dxa"/>
            <w:shd w:val="clear" w:color="auto" w:fill="FFFFFF" w:themeFill="background1"/>
          </w:tcPr>
          <w:p w14:paraId="7EA7E4C6" w14:textId="2AF268D6" w:rsidR="006E470F" w:rsidRPr="00044096" w:rsidRDefault="006E470F" w:rsidP="00906554">
            <w:pPr>
              <w:jc w:val="both"/>
              <w:rPr>
                <w:rFonts w:ascii="Mulish" w:hAnsi="Mulish"/>
                <w:i/>
                <w:color w:val="808080"/>
                <w:sz w:val="20"/>
                <w:szCs w:val="20"/>
                <w:lang w:val="en-GB"/>
              </w:rPr>
            </w:pPr>
            <w:r w:rsidRPr="00044096">
              <w:rPr>
                <w:rFonts w:ascii="Mulish" w:hAnsi="Mulish"/>
                <w:bCs/>
                <w:sz w:val="20"/>
                <w:szCs w:val="20"/>
                <w:lang w:val="en-GB"/>
              </w:rPr>
              <w:t xml:space="preserve">Location: </w:t>
            </w:r>
            <w:r w:rsidR="007377DE">
              <w:rPr>
                <w:rFonts w:ascii="Mulish" w:hAnsi="Mulish"/>
                <w:i/>
                <w:color w:val="808080" w:themeColor="background1" w:themeShade="80"/>
                <w:sz w:val="20"/>
                <w:szCs w:val="20"/>
                <w:lang w:val="en-GB"/>
              </w:rPr>
              <w:t>Various</w:t>
            </w:r>
          </w:p>
        </w:tc>
      </w:tr>
      <w:tr w:rsidR="006E470F" w:rsidRPr="00B05438" w14:paraId="3F83FE5C" w14:textId="77777777" w:rsidTr="3CE1908E">
        <w:trPr>
          <w:trHeight w:val="340"/>
        </w:trPr>
        <w:tc>
          <w:tcPr>
            <w:tcW w:w="4604" w:type="dxa"/>
            <w:shd w:val="clear" w:color="auto" w:fill="FFFFFF" w:themeFill="background1"/>
          </w:tcPr>
          <w:p w14:paraId="4E775E96" w14:textId="6E6BBE8F" w:rsidR="006E470F" w:rsidRPr="00044096" w:rsidRDefault="006E470F" w:rsidP="00906554">
            <w:pPr>
              <w:rPr>
                <w:rFonts w:ascii="Mulish" w:hAnsi="Mulish"/>
                <w:i/>
                <w:color w:val="808080"/>
                <w:sz w:val="20"/>
                <w:szCs w:val="20"/>
                <w:lang w:val="en-GB"/>
              </w:rPr>
            </w:pPr>
            <w:r w:rsidRPr="00044096">
              <w:rPr>
                <w:rFonts w:ascii="Mulish" w:hAnsi="Mulish"/>
                <w:bCs/>
                <w:sz w:val="20"/>
                <w:szCs w:val="20"/>
                <w:lang w:val="en-GB"/>
              </w:rPr>
              <w:t xml:space="preserve">Function: </w:t>
            </w:r>
            <w:r w:rsidR="00F80642">
              <w:rPr>
                <w:rStyle w:val="normaltextrun"/>
                <w:rFonts w:ascii="Mulish" w:hAnsi="Mulish"/>
                <w:i/>
                <w:iCs/>
                <w:color w:val="808080"/>
                <w:sz w:val="20"/>
                <w:szCs w:val="20"/>
                <w:shd w:val="clear" w:color="auto" w:fill="FFFFFF"/>
              </w:rPr>
              <w:t xml:space="preserve">People Services </w:t>
            </w:r>
          </w:p>
          <w:p w14:paraId="54747CF4" w14:textId="230C44EB" w:rsidR="006E470F" w:rsidRPr="00044096" w:rsidRDefault="006E470F" w:rsidP="00906554">
            <w:pPr>
              <w:rPr>
                <w:rFonts w:ascii="Mulish" w:hAnsi="Mulish"/>
                <w:bCs/>
                <w:i/>
                <w:color w:val="A6A6A6"/>
                <w:sz w:val="20"/>
                <w:szCs w:val="20"/>
                <w:lang w:val="en-GB"/>
              </w:rPr>
            </w:pPr>
            <w:r w:rsidRPr="00044096">
              <w:rPr>
                <w:rFonts w:ascii="Mulish" w:hAnsi="Mulish"/>
                <w:bCs/>
                <w:sz w:val="20"/>
                <w:szCs w:val="20"/>
                <w:lang w:val="en-GB"/>
              </w:rPr>
              <w:t xml:space="preserve">Reports to: </w:t>
            </w:r>
            <w:r w:rsidR="009F75DD" w:rsidRPr="00044096">
              <w:rPr>
                <w:rFonts w:ascii="Mulish" w:hAnsi="Mulish"/>
                <w:bCs/>
                <w:sz w:val="20"/>
                <w:szCs w:val="20"/>
                <w:lang w:val="en-GB"/>
              </w:rPr>
              <w:t xml:space="preserve"> </w:t>
            </w:r>
            <w:r w:rsidR="00211CA3">
              <w:rPr>
                <w:rStyle w:val="normaltextrun"/>
                <w:rFonts w:ascii="Mulish" w:hAnsi="Mulish"/>
                <w:i/>
                <w:iCs/>
                <w:color w:val="A6A6A6"/>
                <w:sz w:val="20"/>
                <w:szCs w:val="20"/>
                <w:bdr w:val="none" w:sz="0" w:space="0" w:color="auto" w:frame="1"/>
              </w:rPr>
              <w:t xml:space="preserve">Global Head of </w:t>
            </w:r>
            <w:r w:rsidR="007377DE">
              <w:rPr>
                <w:rFonts w:ascii="Mulish" w:hAnsi="Mulish"/>
                <w:i/>
                <w:color w:val="A6A6A6" w:themeColor="background1" w:themeShade="A6"/>
                <w:sz w:val="20"/>
                <w:szCs w:val="20"/>
                <w:lang w:val="en-GB"/>
              </w:rPr>
              <w:t>People Programmes &amp; Analytics</w:t>
            </w:r>
          </w:p>
        </w:tc>
        <w:tc>
          <w:tcPr>
            <w:tcW w:w="5177" w:type="dxa"/>
            <w:shd w:val="clear" w:color="auto" w:fill="FFFFFF" w:themeFill="background1"/>
          </w:tcPr>
          <w:p w14:paraId="7299007B" w14:textId="77777777" w:rsidR="007377DE" w:rsidRDefault="006E470F" w:rsidP="007377DE">
            <w:pPr>
              <w:rPr>
                <w:rFonts w:ascii="Mulish" w:hAnsi="Mulish"/>
                <w:i/>
                <w:iCs/>
                <w:color w:val="808080" w:themeColor="background1" w:themeShade="80"/>
                <w:sz w:val="20"/>
                <w:szCs w:val="20"/>
                <w:lang w:val="en-GB"/>
              </w:rPr>
            </w:pPr>
            <w:r w:rsidRPr="3CE1908E">
              <w:rPr>
                <w:rFonts w:ascii="Mulish" w:hAnsi="Mulish"/>
                <w:sz w:val="20"/>
                <w:szCs w:val="20"/>
                <w:lang w:val="en-GB"/>
              </w:rPr>
              <w:t xml:space="preserve">No. of </w:t>
            </w:r>
            <w:r w:rsidR="00F2747B" w:rsidRPr="3CE1908E">
              <w:rPr>
                <w:rFonts w:ascii="Mulish" w:hAnsi="Mulish"/>
                <w:sz w:val="20"/>
                <w:szCs w:val="20"/>
                <w:lang w:val="en-GB"/>
              </w:rPr>
              <w:t>d</w:t>
            </w:r>
            <w:r w:rsidRPr="3CE1908E">
              <w:rPr>
                <w:rFonts w:ascii="Mulish" w:hAnsi="Mulish"/>
                <w:sz w:val="20"/>
                <w:szCs w:val="20"/>
                <w:lang w:val="en-GB"/>
              </w:rPr>
              <w:t>irect reports:</w:t>
            </w:r>
            <w:r w:rsidR="00534140" w:rsidRPr="3CE1908E">
              <w:rPr>
                <w:rFonts w:ascii="Mulish" w:hAnsi="Mulish"/>
                <w:sz w:val="20"/>
                <w:szCs w:val="20"/>
                <w:lang w:val="en-GB"/>
              </w:rPr>
              <w:t xml:space="preserve"> </w:t>
            </w:r>
            <w:r w:rsidR="007377DE">
              <w:rPr>
                <w:rFonts w:ascii="Mulish" w:hAnsi="Mulish"/>
                <w:i/>
                <w:iCs/>
                <w:color w:val="808080" w:themeColor="background1" w:themeShade="80"/>
                <w:sz w:val="20"/>
                <w:szCs w:val="20"/>
                <w:lang w:val="en-GB"/>
              </w:rPr>
              <w:t>TBC</w:t>
            </w:r>
          </w:p>
          <w:p w14:paraId="25A4D4CA" w14:textId="204E3020" w:rsidR="006E470F" w:rsidRPr="00044096" w:rsidRDefault="006E470F" w:rsidP="007377DE">
            <w:pPr>
              <w:rPr>
                <w:rFonts w:ascii="Mulish" w:hAnsi="Mulish"/>
                <w:bCs/>
                <w:strike/>
                <w:sz w:val="20"/>
                <w:szCs w:val="20"/>
                <w:lang w:val="en-GB"/>
              </w:rPr>
            </w:pPr>
            <w:r w:rsidRPr="00044096">
              <w:rPr>
                <w:rFonts w:ascii="Mulish" w:hAnsi="Mulish"/>
                <w:bCs/>
                <w:sz w:val="20"/>
                <w:szCs w:val="20"/>
                <w:lang w:val="en-GB"/>
              </w:rPr>
              <w:t xml:space="preserve">No. of non-direct reports: </w:t>
            </w:r>
            <w:r w:rsidR="007201E9" w:rsidRPr="00044096">
              <w:rPr>
                <w:rFonts w:ascii="Mulish" w:hAnsi="Mulish"/>
                <w:i/>
                <w:color w:val="808080"/>
                <w:sz w:val="20"/>
                <w:szCs w:val="20"/>
                <w:lang w:val="en-GB"/>
              </w:rPr>
              <w:t>TBC</w:t>
            </w:r>
          </w:p>
        </w:tc>
      </w:tr>
      <w:tr w:rsidR="006E470F" w:rsidRPr="00B05438" w14:paraId="43E315B0" w14:textId="77777777" w:rsidTr="3CE1908E">
        <w:trPr>
          <w:trHeight w:val="340"/>
        </w:trPr>
        <w:tc>
          <w:tcPr>
            <w:tcW w:w="4604" w:type="dxa"/>
            <w:shd w:val="clear" w:color="auto" w:fill="FFFFFF" w:themeFill="background1"/>
          </w:tcPr>
          <w:p w14:paraId="45C1D302" w14:textId="109ABB60" w:rsidR="006E470F" w:rsidRPr="00044096" w:rsidRDefault="006E470F" w:rsidP="00906554">
            <w:pPr>
              <w:rPr>
                <w:rFonts w:ascii="Mulish" w:hAnsi="Mulish"/>
                <w:bCs/>
                <w:sz w:val="20"/>
                <w:szCs w:val="20"/>
                <w:lang w:val="en-GB"/>
              </w:rPr>
            </w:pPr>
            <w:r w:rsidRPr="00044096">
              <w:rPr>
                <w:rFonts w:ascii="Mulish" w:hAnsi="Mulish"/>
                <w:bCs/>
                <w:sz w:val="20"/>
                <w:szCs w:val="20"/>
                <w:lang w:val="en-GB"/>
              </w:rPr>
              <w:t xml:space="preserve">Budgetary </w:t>
            </w:r>
            <w:r w:rsidR="00F2747B" w:rsidRPr="00044096">
              <w:rPr>
                <w:rFonts w:ascii="Mulish" w:hAnsi="Mulish"/>
                <w:bCs/>
                <w:sz w:val="20"/>
                <w:szCs w:val="20"/>
                <w:lang w:val="en-GB"/>
              </w:rPr>
              <w:t>r</w:t>
            </w:r>
            <w:r w:rsidRPr="00044096">
              <w:rPr>
                <w:rFonts w:ascii="Mulish" w:hAnsi="Mulish"/>
                <w:bCs/>
                <w:sz w:val="20"/>
                <w:szCs w:val="20"/>
                <w:lang w:val="en-GB"/>
              </w:rPr>
              <w:t>esponsibility:</w:t>
            </w:r>
            <w:r w:rsidR="00C1240E" w:rsidRPr="00044096">
              <w:rPr>
                <w:rFonts w:ascii="Mulish" w:hAnsi="Mulish"/>
                <w:bCs/>
                <w:sz w:val="20"/>
                <w:szCs w:val="20"/>
                <w:lang w:val="en-GB"/>
              </w:rPr>
              <w:t xml:space="preserve"> </w:t>
            </w:r>
            <w:r w:rsidR="0025653B" w:rsidRPr="00044096">
              <w:rPr>
                <w:rFonts w:ascii="Mulish" w:hAnsi="Mulish"/>
                <w:bCs/>
                <w:i/>
                <w:iCs/>
                <w:color w:val="A6A6A6" w:themeColor="background1" w:themeShade="A6"/>
                <w:sz w:val="20"/>
                <w:szCs w:val="20"/>
                <w:lang w:val="en-GB"/>
              </w:rPr>
              <w:t>N/A</w:t>
            </w:r>
          </w:p>
        </w:tc>
        <w:tc>
          <w:tcPr>
            <w:tcW w:w="5177" w:type="dxa"/>
            <w:shd w:val="clear" w:color="auto" w:fill="FFFFFF" w:themeFill="background1"/>
          </w:tcPr>
          <w:p w14:paraId="37C8C76C" w14:textId="2F45DD33" w:rsidR="006E470F" w:rsidRPr="00044096" w:rsidRDefault="006E470F" w:rsidP="00906554">
            <w:pPr>
              <w:jc w:val="both"/>
              <w:rPr>
                <w:rFonts w:ascii="Mulish" w:hAnsi="Mulish"/>
                <w:bCs/>
                <w:sz w:val="20"/>
                <w:szCs w:val="20"/>
                <w:lang w:val="en-GB"/>
              </w:rPr>
            </w:pPr>
            <w:r w:rsidRPr="00044096">
              <w:rPr>
                <w:rFonts w:ascii="Mulish" w:hAnsi="Mulish"/>
                <w:bCs/>
                <w:sz w:val="20"/>
                <w:szCs w:val="20"/>
                <w:lang w:val="en-GB"/>
              </w:rPr>
              <w:t>NGR/P&amp;L:</w:t>
            </w:r>
            <w:r w:rsidR="007F4A01">
              <w:rPr>
                <w:rFonts w:ascii="Mulish" w:hAnsi="Mulish"/>
                <w:bCs/>
                <w:sz w:val="20"/>
                <w:szCs w:val="20"/>
                <w:lang w:val="en-GB"/>
              </w:rPr>
              <w:t xml:space="preserve"> N/A </w:t>
            </w:r>
          </w:p>
          <w:p w14:paraId="2C974FF4" w14:textId="77777777" w:rsidR="006E470F" w:rsidRPr="00044096" w:rsidRDefault="006E470F" w:rsidP="00906554">
            <w:pPr>
              <w:jc w:val="both"/>
              <w:rPr>
                <w:rFonts w:ascii="Mulish" w:hAnsi="Mulish"/>
                <w:bCs/>
                <w:sz w:val="20"/>
                <w:szCs w:val="20"/>
                <w:lang w:val="en-GB"/>
              </w:rPr>
            </w:pPr>
          </w:p>
        </w:tc>
      </w:tr>
      <w:tr w:rsidR="006E470F" w:rsidRPr="00B05438" w14:paraId="69147CD1" w14:textId="77777777" w:rsidTr="3CE1908E">
        <w:trPr>
          <w:trHeight w:val="300"/>
        </w:trPr>
        <w:tc>
          <w:tcPr>
            <w:tcW w:w="9782" w:type="dxa"/>
            <w:gridSpan w:val="2"/>
            <w:shd w:val="clear" w:color="auto" w:fill="C000FF"/>
          </w:tcPr>
          <w:p w14:paraId="79C3D6CD" w14:textId="77777777" w:rsidR="006E470F" w:rsidRPr="00B05438" w:rsidRDefault="006E470F" w:rsidP="00906554">
            <w:pPr>
              <w:rPr>
                <w:rFonts w:ascii="Mulish" w:hAnsi="Mulish"/>
                <w:color w:val="FFFFFF" w:themeColor="background1"/>
                <w:sz w:val="20"/>
                <w:szCs w:val="20"/>
                <w:lang w:val="en-GB"/>
              </w:rPr>
            </w:pPr>
            <w:r w:rsidRPr="00B05438">
              <w:rPr>
                <w:rFonts w:ascii="Mulish" w:hAnsi="Mulish"/>
                <w:color w:val="FFFFFF" w:themeColor="background1"/>
                <w:sz w:val="20"/>
                <w:szCs w:val="20"/>
                <w:lang w:val="en-GB"/>
              </w:rPr>
              <w:t xml:space="preserve">Purpose of </w:t>
            </w:r>
            <w:r w:rsidR="00894CFB" w:rsidRPr="00B05438">
              <w:rPr>
                <w:rFonts w:ascii="Mulish" w:hAnsi="Mulish"/>
                <w:color w:val="FFFFFF" w:themeColor="background1"/>
                <w:sz w:val="20"/>
                <w:szCs w:val="20"/>
                <w:lang w:val="en-GB"/>
              </w:rPr>
              <w:t>r</w:t>
            </w:r>
            <w:r w:rsidRPr="00B05438">
              <w:rPr>
                <w:rFonts w:ascii="Mulish" w:hAnsi="Mulish"/>
                <w:color w:val="FFFFFF" w:themeColor="background1"/>
                <w:sz w:val="20"/>
                <w:szCs w:val="20"/>
                <w:lang w:val="en-GB"/>
              </w:rPr>
              <w:t>ole</w:t>
            </w:r>
          </w:p>
        </w:tc>
      </w:tr>
      <w:tr w:rsidR="006E470F" w:rsidRPr="00B05438" w14:paraId="115522CC" w14:textId="77777777" w:rsidTr="3CE1908E">
        <w:tc>
          <w:tcPr>
            <w:tcW w:w="9782" w:type="dxa"/>
            <w:gridSpan w:val="2"/>
          </w:tcPr>
          <w:p w14:paraId="520551FD" w14:textId="77777777" w:rsidR="00EB359D" w:rsidRPr="00044096" w:rsidRDefault="00EB359D" w:rsidP="00EB359D">
            <w:pPr>
              <w:rPr>
                <w:rFonts w:ascii="Mulish" w:hAnsi="Mulish" w:cs="Segoe UI"/>
                <w:sz w:val="20"/>
                <w:szCs w:val="20"/>
                <w:lang w:val="en-GB"/>
              </w:rPr>
            </w:pPr>
            <w:r w:rsidRPr="00044096">
              <w:rPr>
                <w:rFonts w:ascii="Mulish" w:hAnsi="Mulish" w:cs="Segoe UI"/>
                <w:sz w:val="20"/>
                <w:szCs w:val="20"/>
                <w:lang w:val="en-GB"/>
              </w:rPr>
              <w:t>We’re Entain. Our vision is to be the world leader in sports betting and gaming entertainment by creating the most exciting and trusted experience for our customers, revolutionising the gambling space as we go. We're home to a global family of more than 25 well-known brands, and with a focus on sustainability and growth, we will transform our sector for our players, for ourselves and for the good of entertainment.</w:t>
            </w:r>
          </w:p>
          <w:p w14:paraId="3852D119" w14:textId="77777777" w:rsidR="002C30BF" w:rsidRPr="00B05438" w:rsidRDefault="002C30BF" w:rsidP="002C30BF">
            <w:pPr>
              <w:rPr>
                <w:rFonts w:ascii="Mulish" w:hAnsi="Mulish"/>
                <w:i/>
                <w:color w:val="92D050"/>
                <w:sz w:val="20"/>
                <w:szCs w:val="20"/>
                <w:lang w:val="en-GB"/>
              </w:rPr>
            </w:pPr>
          </w:p>
          <w:p w14:paraId="09D9B428" w14:textId="0DC74FF0" w:rsidR="0014456D" w:rsidRPr="00B05438" w:rsidRDefault="0014456D" w:rsidP="0014456D">
            <w:pPr>
              <w:rPr>
                <w:rFonts w:ascii="Mulish" w:hAnsi="Mulish"/>
                <w:i/>
                <w:color w:val="A6A6A6" w:themeColor="background1" w:themeShade="A6"/>
                <w:sz w:val="20"/>
                <w:szCs w:val="20"/>
                <w:lang w:val="en-GB"/>
              </w:rPr>
            </w:pPr>
            <w:r w:rsidRPr="00B05438">
              <w:rPr>
                <w:rFonts w:ascii="Mulish" w:hAnsi="Mulish"/>
                <w:i/>
                <w:color w:val="A6A6A6" w:themeColor="background1" w:themeShade="A6"/>
                <w:sz w:val="20"/>
                <w:szCs w:val="20"/>
                <w:lang w:val="en-GB"/>
              </w:rPr>
              <w:t xml:space="preserve">Our </w:t>
            </w:r>
            <w:r w:rsidR="007377DE">
              <w:rPr>
                <w:rFonts w:ascii="Mulish" w:hAnsi="Mulish"/>
                <w:i/>
                <w:color w:val="A6A6A6" w:themeColor="background1" w:themeShade="A6"/>
                <w:sz w:val="20"/>
                <w:szCs w:val="20"/>
                <w:lang w:val="en-GB"/>
              </w:rPr>
              <w:t xml:space="preserve">People Programmes &amp; Analytics </w:t>
            </w:r>
            <w:r w:rsidRPr="00B05438">
              <w:rPr>
                <w:rFonts w:ascii="Mulish" w:hAnsi="Mulish"/>
                <w:i/>
                <w:color w:val="A6A6A6" w:themeColor="background1" w:themeShade="A6"/>
                <w:sz w:val="20"/>
                <w:szCs w:val="20"/>
                <w:lang w:val="en-GB"/>
              </w:rPr>
              <w:t>team strive to create and deliver a seamless and positive people experience across the entire employee lifecycle. Our aim is to have solid foundations for our People practices,</w:t>
            </w:r>
            <w:r w:rsidR="00401A3C" w:rsidRPr="00B05438">
              <w:rPr>
                <w:rFonts w:ascii="Mulish" w:hAnsi="Mulish"/>
                <w:i/>
                <w:color w:val="A6A6A6" w:themeColor="background1" w:themeShade="A6"/>
                <w:sz w:val="20"/>
                <w:szCs w:val="20"/>
                <w:lang w:val="en-GB"/>
              </w:rPr>
              <w:t xml:space="preserve"> and</w:t>
            </w:r>
            <w:r w:rsidRPr="00B05438">
              <w:rPr>
                <w:rFonts w:ascii="Mulish" w:hAnsi="Mulish"/>
                <w:i/>
                <w:color w:val="A6A6A6" w:themeColor="background1" w:themeShade="A6"/>
                <w:sz w:val="20"/>
                <w:szCs w:val="20"/>
                <w:lang w:val="en-GB"/>
              </w:rPr>
              <w:t xml:space="preserve"> develop efficient and compliant people processes and systems</w:t>
            </w:r>
            <w:r w:rsidR="00401A3C" w:rsidRPr="00B05438">
              <w:rPr>
                <w:rFonts w:ascii="Mulish" w:hAnsi="Mulish"/>
                <w:i/>
                <w:color w:val="A6A6A6" w:themeColor="background1" w:themeShade="A6"/>
                <w:sz w:val="20"/>
                <w:szCs w:val="20"/>
                <w:lang w:val="en-GB"/>
              </w:rPr>
              <w:t>.</w:t>
            </w:r>
          </w:p>
          <w:p w14:paraId="1F80A5F4" w14:textId="77777777" w:rsidR="00A960B0" w:rsidRPr="00B05438" w:rsidRDefault="00A960B0" w:rsidP="0014456D">
            <w:pPr>
              <w:rPr>
                <w:rFonts w:ascii="Mulish" w:hAnsi="Mulish"/>
                <w:i/>
                <w:color w:val="A6A6A6" w:themeColor="background1" w:themeShade="A6"/>
                <w:sz w:val="20"/>
                <w:szCs w:val="20"/>
                <w:lang w:val="en-GB"/>
              </w:rPr>
            </w:pPr>
          </w:p>
          <w:p w14:paraId="5A2DEDFF" w14:textId="5528B5F8" w:rsidR="00551BA3" w:rsidRPr="00B05438" w:rsidRDefault="00A960B0" w:rsidP="00245BE2">
            <w:pPr>
              <w:rPr>
                <w:rFonts w:ascii="Mulish" w:hAnsi="Mulish"/>
                <w:i/>
                <w:color w:val="A6A6A6" w:themeColor="background1" w:themeShade="A6"/>
                <w:sz w:val="20"/>
                <w:szCs w:val="20"/>
                <w:lang w:val="en-GB"/>
              </w:rPr>
            </w:pPr>
            <w:r w:rsidRPr="00B05438">
              <w:rPr>
                <w:rFonts w:ascii="Mulish" w:hAnsi="Mulish"/>
                <w:i/>
                <w:color w:val="A6A6A6" w:themeColor="background1" w:themeShade="A6"/>
                <w:sz w:val="20"/>
                <w:szCs w:val="20"/>
                <w:lang w:val="en-GB"/>
              </w:rPr>
              <w:t xml:space="preserve">We are seeking someone who will be responsible for overseeing and managing the </w:t>
            </w:r>
            <w:r w:rsidR="00E151F9" w:rsidRPr="00B05438">
              <w:rPr>
                <w:rFonts w:ascii="Mulish" w:hAnsi="Mulish"/>
                <w:i/>
                <w:color w:val="A6A6A6" w:themeColor="background1" w:themeShade="A6"/>
                <w:sz w:val="20"/>
                <w:szCs w:val="20"/>
                <w:lang w:val="en-GB"/>
              </w:rPr>
              <w:t xml:space="preserve">governance, </w:t>
            </w:r>
            <w:r w:rsidRPr="00B05438">
              <w:rPr>
                <w:rFonts w:ascii="Mulish" w:hAnsi="Mulish"/>
                <w:i/>
                <w:color w:val="A6A6A6" w:themeColor="background1" w:themeShade="A6"/>
                <w:sz w:val="20"/>
                <w:szCs w:val="20"/>
                <w:lang w:val="en-GB"/>
              </w:rPr>
              <w:t>design</w:t>
            </w:r>
            <w:r w:rsidR="00E151F9" w:rsidRPr="00B05438">
              <w:rPr>
                <w:rFonts w:ascii="Mulish" w:hAnsi="Mulish"/>
                <w:i/>
                <w:color w:val="A6A6A6" w:themeColor="background1" w:themeShade="A6"/>
                <w:sz w:val="20"/>
                <w:szCs w:val="20"/>
                <w:lang w:val="en-GB"/>
              </w:rPr>
              <w:t xml:space="preserve"> and </w:t>
            </w:r>
            <w:r w:rsidRPr="00B05438">
              <w:rPr>
                <w:rFonts w:ascii="Mulish" w:hAnsi="Mulish"/>
                <w:i/>
                <w:color w:val="A6A6A6" w:themeColor="background1" w:themeShade="A6"/>
                <w:sz w:val="20"/>
                <w:szCs w:val="20"/>
                <w:lang w:val="en-GB"/>
              </w:rPr>
              <w:t xml:space="preserve">implementation of </w:t>
            </w:r>
            <w:r w:rsidR="007377DE">
              <w:rPr>
                <w:rFonts w:ascii="Mulish" w:hAnsi="Mulish"/>
                <w:i/>
                <w:color w:val="A6A6A6" w:themeColor="background1" w:themeShade="A6"/>
                <w:sz w:val="20"/>
                <w:szCs w:val="20"/>
                <w:lang w:val="en-GB"/>
              </w:rPr>
              <w:t xml:space="preserve">our Service Now </w:t>
            </w:r>
            <w:r w:rsidRPr="00B05438">
              <w:rPr>
                <w:rFonts w:ascii="Mulish" w:hAnsi="Mulish"/>
                <w:i/>
                <w:color w:val="A6A6A6" w:themeColor="background1" w:themeShade="A6"/>
                <w:sz w:val="20"/>
                <w:szCs w:val="20"/>
                <w:lang w:val="en-GB"/>
              </w:rPr>
              <w:t xml:space="preserve">HR </w:t>
            </w:r>
            <w:r w:rsidR="00207C63" w:rsidRPr="00B05438">
              <w:rPr>
                <w:rFonts w:ascii="Mulish" w:hAnsi="Mulish"/>
                <w:i/>
                <w:color w:val="A6A6A6" w:themeColor="background1" w:themeShade="A6"/>
                <w:sz w:val="20"/>
                <w:szCs w:val="20"/>
                <w:lang w:val="en-GB"/>
              </w:rPr>
              <w:t>programme</w:t>
            </w:r>
            <w:r w:rsidRPr="00B05438">
              <w:rPr>
                <w:rFonts w:ascii="Mulish" w:hAnsi="Mulish"/>
                <w:i/>
                <w:color w:val="A6A6A6" w:themeColor="background1" w:themeShade="A6"/>
                <w:sz w:val="20"/>
                <w:szCs w:val="20"/>
                <w:lang w:val="en-GB"/>
              </w:rPr>
              <w:t xml:space="preserve">(s). </w:t>
            </w:r>
            <w:r w:rsidR="002241FA" w:rsidRPr="00B05438">
              <w:rPr>
                <w:rFonts w:ascii="Mulish" w:hAnsi="Mulish"/>
                <w:i/>
                <w:color w:val="A6A6A6" w:themeColor="background1" w:themeShade="A6"/>
                <w:sz w:val="20"/>
                <w:szCs w:val="20"/>
                <w:lang w:val="en-GB"/>
              </w:rPr>
              <w:t>You will</w:t>
            </w:r>
            <w:r w:rsidR="00E470CE" w:rsidRPr="00B05438">
              <w:rPr>
                <w:rFonts w:ascii="Mulish" w:hAnsi="Mulish"/>
                <w:i/>
                <w:color w:val="A6A6A6" w:themeColor="background1" w:themeShade="A6"/>
                <w:sz w:val="20"/>
                <w:szCs w:val="20"/>
                <w:lang w:val="en-GB"/>
              </w:rPr>
              <w:t xml:space="preserve"> be a </w:t>
            </w:r>
            <w:r w:rsidR="00461D32" w:rsidRPr="00B05438">
              <w:rPr>
                <w:rFonts w:ascii="Mulish" w:hAnsi="Mulish"/>
                <w:i/>
                <w:color w:val="A6A6A6" w:themeColor="background1" w:themeShade="A6"/>
                <w:sz w:val="20"/>
                <w:szCs w:val="20"/>
                <w:lang w:val="en-GB"/>
              </w:rPr>
              <w:t xml:space="preserve">strong </w:t>
            </w:r>
            <w:r w:rsidR="00E470CE" w:rsidRPr="00B05438">
              <w:rPr>
                <w:rFonts w:ascii="Mulish" w:hAnsi="Mulish"/>
                <w:i/>
                <w:color w:val="A6A6A6" w:themeColor="background1" w:themeShade="A6"/>
                <w:sz w:val="20"/>
                <w:szCs w:val="20"/>
                <w:lang w:val="en-GB"/>
              </w:rPr>
              <w:t>leader who can con</w:t>
            </w:r>
            <w:r w:rsidR="003B5288" w:rsidRPr="00B05438">
              <w:rPr>
                <w:rFonts w:ascii="Mulish" w:hAnsi="Mulish"/>
                <w:i/>
                <w:color w:val="A6A6A6" w:themeColor="background1" w:themeShade="A6"/>
                <w:sz w:val="20"/>
                <w:szCs w:val="20"/>
                <w:lang w:val="en-GB"/>
              </w:rPr>
              <w:t xml:space="preserve">vert </w:t>
            </w:r>
            <w:r w:rsidR="00F47789" w:rsidRPr="00B05438">
              <w:rPr>
                <w:rFonts w:ascii="Mulish" w:hAnsi="Mulish"/>
                <w:i/>
                <w:color w:val="A6A6A6" w:themeColor="background1" w:themeShade="A6"/>
                <w:sz w:val="20"/>
                <w:szCs w:val="20"/>
                <w:lang w:val="en-GB"/>
              </w:rPr>
              <w:t xml:space="preserve">strategic </w:t>
            </w:r>
            <w:r w:rsidR="003B5288" w:rsidRPr="00B05438">
              <w:rPr>
                <w:rFonts w:ascii="Mulish" w:hAnsi="Mulish"/>
                <w:i/>
                <w:color w:val="A6A6A6" w:themeColor="background1" w:themeShade="A6"/>
                <w:sz w:val="20"/>
                <w:szCs w:val="20"/>
                <w:lang w:val="en-GB"/>
              </w:rPr>
              <w:t>vision into a practi</w:t>
            </w:r>
            <w:r w:rsidR="00A326F9" w:rsidRPr="00B05438">
              <w:rPr>
                <w:rFonts w:ascii="Mulish" w:hAnsi="Mulish"/>
                <w:i/>
                <w:color w:val="A6A6A6" w:themeColor="background1" w:themeShade="A6"/>
                <w:sz w:val="20"/>
                <w:szCs w:val="20"/>
                <w:lang w:val="en-GB"/>
              </w:rPr>
              <w:t xml:space="preserve">cal plan of delivery to </w:t>
            </w:r>
            <w:r w:rsidR="00E470CE" w:rsidRPr="00B05438">
              <w:rPr>
                <w:rFonts w:ascii="Mulish" w:hAnsi="Mulish"/>
                <w:i/>
                <w:color w:val="A6A6A6" w:themeColor="background1" w:themeShade="A6"/>
                <w:sz w:val="20"/>
                <w:szCs w:val="20"/>
                <w:lang w:val="en-GB"/>
              </w:rPr>
              <w:t>maximis</w:t>
            </w:r>
            <w:r w:rsidR="00A326F9" w:rsidRPr="00B05438">
              <w:rPr>
                <w:rFonts w:ascii="Mulish" w:hAnsi="Mulish"/>
                <w:i/>
                <w:color w:val="A6A6A6" w:themeColor="background1" w:themeShade="A6"/>
                <w:sz w:val="20"/>
                <w:szCs w:val="20"/>
                <w:lang w:val="en-GB"/>
              </w:rPr>
              <w:t xml:space="preserve">e benefits to the business. You will be confident managing </w:t>
            </w:r>
            <w:r w:rsidR="00F47789" w:rsidRPr="00B05438">
              <w:rPr>
                <w:rFonts w:ascii="Mulish" w:hAnsi="Mulish"/>
                <w:i/>
                <w:color w:val="A6A6A6" w:themeColor="background1" w:themeShade="A6"/>
                <w:sz w:val="20"/>
                <w:szCs w:val="20"/>
                <w:lang w:val="en-GB"/>
              </w:rPr>
              <w:t xml:space="preserve">across multiple </w:t>
            </w:r>
            <w:r w:rsidRPr="00B05438">
              <w:rPr>
                <w:rFonts w:ascii="Mulish" w:hAnsi="Mulish"/>
                <w:i/>
                <w:color w:val="A6A6A6" w:themeColor="background1" w:themeShade="A6"/>
                <w:sz w:val="20"/>
                <w:szCs w:val="20"/>
                <w:lang w:val="en-GB"/>
              </w:rPr>
              <w:t>workstreams, coordinating various initiatives, ensuring alignment with business goals, and driving the successful execution</w:t>
            </w:r>
            <w:r w:rsidR="00F47789" w:rsidRPr="00B05438">
              <w:rPr>
                <w:rFonts w:ascii="Mulish" w:hAnsi="Mulish"/>
                <w:i/>
                <w:color w:val="A6A6A6" w:themeColor="background1" w:themeShade="A6"/>
                <w:sz w:val="20"/>
                <w:szCs w:val="20"/>
                <w:lang w:val="en-GB"/>
              </w:rPr>
              <w:t xml:space="preserve"> of the </w:t>
            </w:r>
            <w:r w:rsidR="00207C63" w:rsidRPr="00B05438">
              <w:rPr>
                <w:rFonts w:ascii="Mulish" w:hAnsi="Mulish"/>
                <w:i/>
                <w:color w:val="A6A6A6" w:themeColor="background1" w:themeShade="A6"/>
                <w:sz w:val="20"/>
                <w:szCs w:val="20"/>
                <w:lang w:val="en-GB"/>
              </w:rPr>
              <w:t>programme</w:t>
            </w:r>
            <w:r w:rsidR="00D50CB9" w:rsidRPr="00B05438">
              <w:rPr>
                <w:rFonts w:ascii="Mulish" w:hAnsi="Mulish"/>
                <w:i/>
                <w:color w:val="A6A6A6" w:themeColor="background1" w:themeShade="A6"/>
                <w:sz w:val="20"/>
                <w:szCs w:val="20"/>
                <w:lang w:val="en-GB"/>
              </w:rPr>
              <w:t xml:space="preserve">(s). </w:t>
            </w:r>
            <w:r w:rsidR="00A326F9" w:rsidRPr="00B05438">
              <w:rPr>
                <w:rFonts w:ascii="Mulish" w:hAnsi="Mulish"/>
                <w:i/>
                <w:color w:val="A6A6A6" w:themeColor="background1" w:themeShade="A6"/>
                <w:sz w:val="20"/>
                <w:szCs w:val="20"/>
                <w:lang w:val="en-GB"/>
              </w:rPr>
              <w:t xml:space="preserve"> Your </w:t>
            </w:r>
            <w:r w:rsidR="002241FA" w:rsidRPr="00B05438">
              <w:rPr>
                <w:rFonts w:ascii="Mulish" w:hAnsi="Mulish"/>
                <w:i/>
                <w:color w:val="A6A6A6" w:themeColor="background1" w:themeShade="A6"/>
                <w:sz w:val="20"/>
                <w:szCs w:val="20"/>
                <w:lang w:val="en-GB"/>
              </w:rPr>
              <w:t xml:space="preserve">responsibilities will include </w:t>
            </w:r>
            <w:r w:rsidR="00A326F9" w:rsidRPr="00B05438">
              <w:rPr>
                <w:rFonts w:ascii="Mulish" w:hAnsi="Mulish"/>
                <w:i/>
                <w:color w:val="A6A6A6" w:themeColor="background1" w:themeShade="A6"/>
                <w:sz w:val="20"/>
                <w:szCs w:val="20"/>
                <w:lang w:val="en-GB"/>
              </w:rPr>
              <w:t xml:space="preserve">direct and indirect management, </w:t>
            </w:r>
            <w:r w:rsidR="002241FA" w:rsidRPr="00B05438">
              <w:rPr>
                <w:rFonts w:ascii="Mulish" w:hAnsi="Mulish"/>
                <w:i/>
                <w:color w:val="A6A6A6" w:themeColor="background1" w:themeShade="A6"/>
                <w:sz w:val="20"/>
                <w:szCs w:val="20"/>
                <w:lang w:val="en-GB"/>
              </w:rPr>
              <w:t>coaching and develop</w:t>
            </w:r>
            <w:r w:rsidR="007E4979" w:rsidRPr="00B05438">
              <w:rPr>
                <w:rFonts w:ascii="Mulish" w:hAnsi="Mulish"/>
                <w:i/>
                <w:color w:val="A6A6A6" w:themeColor="background1" w:themeShade="A6"/>
                <w:sz w:val="20"/>
                <w:szCs w:val="20"/>
                <w:lang w:val="en-GB"/>
              </w:rPr>
              <w:t xml:space="preserve">ment of </w:t>
            </w:r>
            <w:r w:rsidR="002241FA" w:rsidRPr="00B05438">
              <w:rPr>
                <w:rFonts w:ascii="Mulish" w:hAnsi="Mulish"/>
                <w:i/>
                <w:color w:val="A6A6A6" w:themeColor="background1" w:themeShade="A6"/>
                <w:sz w:val="20"/>
                <w:szCs w:val="20"/>
                <w:lang w:val="en-GB"/>
              </w:rPr>
              <w:t>project</w:t>
            </w:r>
            <w:r w:rsidR="00A326F9" w:rsidRPr="00B05438">
              <w:rPr>
                <w:rFonts w:ascii="Mulish" w:hAnsi="Mulish"/>
                <w:i/>
                <w:color w:val="A6A6A6" w:themeColor="background1" w:themeShade="A6"/>
                <w:sz w:val="20"/>
                <w:szCs w:val="20"/>
                <w:lang w:val="en-GB"/>
              </w:rPr>
              <w:t xml:space="preserve"> </w:t>
            </w:r>
            <w:r w:rsidR="007E4979" w:rsidRPr="00B05438">
              <w:rPr>
                <w:rFonts w:ascii="Mulish" w:hAnsi="Mulish"/>
                <w:i/>
                <w:color w:val="A6A6A6" w:themeColor="background1" w:themeShade="A6"/>
                <w:sz w:val="20"/>
                <w:szCs w:val="20"/>
                <w:lang w:val="en-GB"/>
              </w:rPr>
              <w:t xml:space="preserve">teams, ensuring the </w:t>
            </w:r>
            <w:r w:rsidR="00A326F9" w:rsidRPr="00B05438">
              <w:rPr>
                <w:rFonts w:ascii="Mulish" w:hAnsi="Mulish"/>
                <w:i/>
                <w:color w:val="A6A6A6" w:themeColor="background1" w:themeShade="A6"/>
                <w:sz w:val="20"/>
                <w:szCs w:val="20"/>
                <w:lang w:val="en-GB"/>
              </w:rPr>
              <w:t xml:space="preserve">appropriate </w:t>
            </w:r>
            <w:r w:rsidR="00564DB0" w:rsidRPr="00B05438">
              <w:rPr>
                <w:rFonts w:ascii="Mulish" w:hAnsi="Mulish"/>
                <w:i/>
                <w:color w:val="A6A6A6" w:themeColor="background1" w:themeShade="A6"/>
                <w:sz w:val="20"/>
                <w:szCs w:val="20"/>
                <w:lang w:val="en-GB"/>
              </w:rPr>
              <w:t>capability and capacity management across the team</w:t>
            </w:r>
            <w:r w:rsidR="00A326F9" w:rsidRPr="00B05438">
              <w:rPr>
                <w:rFonts w:ascii="Mulish" w:hAnsi="Mulish"/>
                <w:i/>
                <w:color w:val="A6A6A6" w:themeColor="background1" w:themeShade="A6"/>
                <w:sz w:val="20"/>
                <w:szCs w:val="20"/>
                <w:lang w:val="en-GB"/>
              </w:rPr>
              <w:t xml:space="preserve">. </w:t>
            </w:r>
            <w:r w:rsidR="000F0CFA" w:rsidRPr="00B05438">
              <w:rPr>
                <w:rFonts w:ascii="Mulish" w:hAnsi="Mulish"/>
                <w:i/>
                <w:color w:val="A6A6A6" w:themeColor="background1" w:themeShade="A6"/>
                <w:sz w:val="20"/>
                <w:szCs w:val="20"/>
                <w:lang w:val="en-GB"/>
              </w:rPr>
              <w:t xml:space="preserve">You will </w:t>
            </w:r>
            <w:r w:rsidR="00392FC6" w:rsidRPr="00B05438">
              <w:rPr>
                <w:rFonts w:ascii="Mulish" w:hAnsi="Mulish"/>
                <w:i/>
                <w:color w:val="A6A6A6" w:themeColor="background1" w:themeShade="A6"/>
                <w:sz w:val="20"/>
                <w:szCs w:val="20"/>
                <w:lang w:val="en-GB"/>
              </w:rPr>
              <w:t xml:space="preserve">develop and embed </w:t>
            </w:r>
            <w:r w:rsidR="00207C63" w:rsidRPr="00B05438">
              <w:rPr>
                <w:rFonts w:ascii="Mulish" w:hAnsi="Mulish"/>
                <w:i/>
                <w:color w:val="A6A6A6" w:themeColor="background1" w:themeShade="A6"/>
                <w:sz w:val="20"/>
                <w:szCs w:val="20"/>
                <w:lang w:val="en-GB"/>
              </w:rPr>
              <w:t>programme</w:t>
            </w:r>
            <w:r w:rsidR="00392FC6" w:rsidRPr="00B05438">
              <w:rPr>
                <w:rFonts w:ascii="Mulish" w:hAnsi="Mulish"/>
                <w:i/>
                <w:color w:val="A6A6A6" w:themeColor="background1" w:themeShade="A6"/>
                <w:sz w:val="20"/>
                <w:szCs w:val="20"/>
                <w:lang w:val="en-GB"/>
              </w:rPr>
              <w:t xml:space="preserve"> governance to ensure the right level of decision-making and control across the </w:t>
            </w:r>
            <w:r w:rsidR="00207C63" w:rsidRPr="00B05438">
              <w:rPr>
                <w:rFonts w:ascii="Mulish" w:hAnsi="Mulish"/>
                <w:i/>
                <w:color w:val="A6A6A6" w:themeColor="background1" w:themeShade="A6"/>
                <w:sz w:val="20"/>
                <w:szCs w:val="20"/>
                <w:lang w:val="en-GB"/>
              </w:rPr>
              <w:t>programme</w:t>
            </w:r>
            <w:r w:rsidR="00392FC6" w:rsidRPr="00B05438">
              <w:rPr>
                <w:rFonts w:ascii="Mulish" w:hAnsi="Mulish"/>
                <w:i/>
                <w:color w:val="A6A6A6" w:themeColor="background1" w:themeShade="A6"/>
                <w:sz w:val="20"/>
                <w:szCs w:val="20"/>
                <w:lang w:val="en-GB"/>
              </w:rPr>
              <w:t xml:space="preserve">(s). </w:t>
            </w:r>
          </w:p>
          <w:p w14:paraId="261696F3" w14:textId="77777777" w:rsidR="00564DB0" w:rsidRPr="00B05438" w:rsidRDefault="00564DB0" w:rsidP="00245BE2">
            <w:pPr>
              <w:rPr>
                <w:rFonts w:ascii="Mulish" w:hAnsi="Mulish"/>
                <w:i/>
                <w:color w:val="A6A6A6" w:themeColor="background1" w:themeShade="A6"/>
                <w:sz w:val="20"/>
                <w:szCs w:val="20"/>
                <w:lang w:val="en-GB"/>
              </w:rPr>
            </w:pPr>
          </w:p>
          <w:p w14:paraId="7D118772" w14:textId="1450FA7D" w:rsidR="00486894" w:rsidRPr="00B05438" w:rsidRDefault="00DF5480" w:rsidP="00551BA3">
            <w:pPr>
              <w:rPr>
                <w:rFonts w:ascii="Mulish" w:hAnsi="Mulish"/>
                <w:i/>
                <w:color w:val="A6A6A6" w:themeColor="background1" w:themeShade="A6"/>
                <w:sz w:val="20"/>
                <w:szCs w:val="20"/>
                <w:lang w:val="en-GB"/>
              </w:rPr>
            </w:pPr>
            <w:r w:rsidRPr="00B05438">
              <w:rPr>
                <w:rFonts w:ascii="Mulish" w:hAnsi="Mulish"/>
                <w:i/>
                <w:color w:val="A6A6A6" w:themeColor="background1" w:themeShade="A6"/>
                <w:sz w:val="20"/>
                <w:szCs w:val="20"/>
                <w:lang w:val="en-GB"/>
              </w:rPr>
              <w:t>This role will be key in</w:t>
            </w:r>
            <w:r w:rsidR="00A960B0" w:rsidRPr="00B05438">
              <w:rPr>
                <w:rFonts w:ascii="Mulish" w:hAnsi="Mulish"/>
                <w:i/>
                <w:color w:val="A6A6A6" w:themeColor="background1" w:themeShade="A6"/>
                <w:sz w:val="20"/>
                <w:szCs w:val="20"/>
                <w:lang w:val="en-GB"/>
              </w:rPr>
              <w:t xml:space="preserve"> </w:t>
            </w:r>
            <w:r w:rsidR="00214E2D" w:rsidRPr="00B05438">
              <w:rPr>
                <w:rFonts w:ascii="Mulish" w:hAnsi="Mulish"/>
                <w:i/>
                <w:color w:val="A6A6A6" w:themeColor="background1" w:themeShade="A6"/>
                <w:sz w:val="20"/>
                <w:szCs w:val="20"/>
                <w:lang w:val="en-GB"/>
              </w:rPr>
              <w:t xml:space="preserve">delivering to </w:t>
            </w:r>
            <w:r w:rsidR="00A960B0" w:rsidRPr="00B05438">
              <w:rPr>
                <w:rFonts w:ascii="Mulish" w:hAnsi="Mulish"/>
                <w:i/>
                <w:color w:val="A6A6A6" w:themeColor="background1" w:themeShade="A6"/>
                <w:sz w:val="20"/>
                <w:szCs w:val="20"/>
                <w:lang w:val="en-GB"/>
              </w:rPr>
              <w:t xml:space="preserve">our </w:t>
            </w:r>
            <w:r w:rsidRPr="00B05438">
              <w:rPr>
                <w:rFonts w:ascii="Mulish" w:hAnsi="Mulish"/>
                <w:i/>
                <w:color w:val="A6A6A6" w:themeColor="background1" w:themeShade="A6"/>
                <w:sz w:val="20"/>
                <w:szCs w:val="20"/>
                <w:lang w:val="en-GB"/>
              </w:rPr>
              <w:t>strategy</w:t>
            </w:r>
            <w:r w:rsidR="00194362" w:rsidRPr="00B05438">
              <w:rPr>
                <w:rFonts w:ascii="Mulish" w:hAnsi="Mulish"/>
                <w:i/>
                <w:color w:val="A6A6A6" w:themeColor="background1" w:themeShade="A6"/>
                <w:sz w:val="20"/>
                <w:szCs w:val="20"/>
                <w:lang w:val="en-GB"/>
              </w:rPr>
              <w:t xml:space="preserve"> and will </w:t>
            </w:r>
            <w:r w:rsidR="00AE4587" w:rsidRPr="00B05438">
              <w:rPr>
                <w:rFonts w:ascii="Mulish" w:hAnsi="Mulish"/>
                <w:i/>
                <w:color w:val="A6A6A6" w:themeColor="background1" w:themeShade="A6"/>
                <w:sz w:val="20"/>
                <w:szCs w:val="20"/>
                <w:lang w:val="en-GB"/>
              </w:rPr>
              <w:t>demonstrate exceptional leadership and influencing skills</w:t>
            </w:r>
            <w:r w:rsidR="00551BA3" w:rsidRPr="00B05438">
              <w:rPr>
                <w:rFonts w:ascii="Mulish" w:hAnsi="Mulish"/>
                <w:i/>
                <w:color w:val="A6A6A6" w:themeColor="background1" w:themeShade="A6"/>
                <w:sz w:val="20"/>
                <w:szCs w:val="20"/>
                <w:lang w:val="en-GB"/>
              </w:rPr>
              <w:t xml:space="preserve">, and the ability to collaborate effectively with cross-functional </w:t>
            </w:r>
            <w:r w:rsidR="00214E2D" w:rsidRPr="00B05438">
              <w:rPr>
                <w:rFonts w:ascii="Mulish" w:hAnsi="Mulish"/>
                <w:i/>
                <w:color w:val="A6A6A6" w:themeColor="background1" w:themeShade="A6"/>
                <w:sz w:val="20"/>
                <w:szCs w:val="20"/>
                <w:lang w:val="en-GB"/>
              </w:rPr>
              <w:t>teams</w:t>
            </w:r>
            <w:r w:rsidR="00551BA3" w:rsidRPr="00B05438">
              <w:rPr>
                <w:rFonts w:ascii="Mulish" w:hAnsi="Mulish"/>
                <w:i/>
                <w:color w:val="A6A6A6" w:themeColor="background1" w:themeShade="A6"/>
                <w:sz w:val="20"/>
                <w:szCs w:val="20"/>
                <w:lang w:val="en-GB"/>
              </w:rPr>
              <w:t xml:space="preserve"> on a global scale. </w:t>
            </w:r>
            <w:r w:rsidR="00986748" w:rsidRPr="00B05438">
              <w:rPr>
                <w:rFonts w:ascii="Mulish" w:hAnsi="Mulish"/>
                <w:i/>
                <w:color w:val="A6A6A6" w:themeColor="background1" w:themeShade="A6"/>
                <w:sz w:val="20"/>
                <w:szCs w:val="20"/>
                <w:lang w:val="en-GB"/>
              </w:rPr>
              <w:t xml:space="preserve">We are looking for </w:t>
            </w:r>
            <w:r w:rsidR="008A6A14" w:rsidRPr="00B05438">
              <w:rPr>
                <w:rFonts w:ascii="Mulish" w:hAnsi="Mulish"/>
                <w:i/>
                <w:color w:val="A6A6A6" w:themeColor="background1" w:themeShade="A6"/>
                <w:sz w:val="20"/>
                <w:szCs w:val="20"/>
                <w:lang w:val="en-GB"/>
              </w:rPr>
              <w:t>someone</w:t>
            </w:r>
            <w:r w:rsidR="00986748" w:rsidRPr="00B05438">
              <w:rPr>
                <w:rFonts w:ascii="Mulish" w:hAnsi="Mulish"/>
                <w:i/>
                <w:color w:val="A6A6A6" w:themeColor="background1" w:themeShade="A6"/>
                <w:sz w:val="20"/>
                <w:szCs w:val="20"/>
                <w:lang w:val="en-GB"/>
              </w:rPr>
              <w:t xml:space="preserve"> to challenge our assumptions and ways of working</w:t>
            </w:r>
            <w:r w:rsidR="006F0C8B" w:rsidRPr="00B05438">
              <w:rPr>
                <w:rFonts w:ascii="Mulish" w:hAnsi="Mulish"/>
                <w:i/>
                <w:color w:val="A6A6A6" w:themeColor="background1" w:themeShade="A6"/>
                <w:sz w:val="20"/>
                <w:szCs w:val="20"/>
                <w:lang w:val="en-GB"/>
              </w:rPr>
              <w:t xml:space="preserve">, </w:t>
            </w:r>
            <w:r w:rsidR="00986748" w:rsidRPr="00B05438">
              <w:rPr>
                <w:rFonts w:ascii="Mulish" w:hAnsi="Mulish"/>
                <w:i/>
                <w:color w:val="A6A6A6" w:themeColor="background1" w:themeShade="A6"/>
                <w:sz w:val="20"/>
                <w:szCs w:val="20"/>
                <w:lang w:val="en-GB"/>
              </w:rPr>
              <w:t xml:space="preserve">and see every challenge as an opportunity for improvement. </w:t>
            </w:r>
          </w:p>
          <w:p w14:paraId="3F17DBB9" w14:textId="5C96EC6D" w:rsidR="00551BA3" w:rsidRPr="00B05438" w:rsidRDefault="00551BA3" w:rsidP="00551BA3">
            <w:pPr>
              <w:rPr>
                <w:rFonts w:ascii="Mulish" w:hAnsi="Mulish"/>
                <w:i/>
                <w:color w:val="A6A6A6"/>
                <w:sz w:val="20"/>
                <w:szCs w:val="20"/>
                <w:lang w:val="en-GB"/>
              </w:rPr>
            </w:pPr>
          </w:p>
        </w:tc>
      </w:tr>
      <w:tr w:rsidR="006E470F" w:rsidRPr="00B05438" w14:paraId="3D834734" w14:textId="77777777" w:rsidTr="3CE1908E">
        <w:trPr>
          <w:trHeight w:val="229"/>
        </w:trPr>
        <w:tc>
          <w:tcPr>
            <w:tcW w:w="9782" w:type="dxa"/>
            <w:gridSpan w:val="2"/>
            <w:shd w:val="clear" w:color="auto" w:fill="C000FF"/>
          </w:tcPr>
          <w:p w14:paraId="0A24B6BE" w14:textId="49A2BCB8" w:rsidR="006E470F" w:rsidRPr="00B05438" w:rsidRDefault="006E470F" w:rsidP="00906554">
            <w:pPr>
              <w:rPr>
                <w:rFonts w:ascii="Mulish" w:hAnsi="Mulish"/>
                <w:sz w:val="20"/>
                <w:szCs w:val="20"/>
                <w:lang w:val="en-GB"/>
              </w:rPr>
            </w:pPr>
            <w:r w:rsidRPr="00B05438">
              <w:rPr>
                <w:rFonts w:ascii="Mulish" w:hAnsi="Mulish"/>
                <w:color w:val="FFFFFF" w:themeColor="background1"/>
                <w:sz w:val="20"/>
                <w:szCs w:val="20"/>
                <w:lang w:val="en-GB"/>
              </w:rPr>
              <w:t xml:space="preserve">Key </w:t>
            </w:r>
            <w:r w:rsidR="00E46628" w:rsidRPr="00B05438">
              <w:rPr>
                <w:rFonts w:ascii="Mulish" w:hAnsi="Mulish"/>
                <w:color w:val="FFFFFF" w:themeColor="background1"/>
                <w:sz w:val="20"/>
                <w:szCs w:val="20"/>
                <w:lang w:val="en-GB"/>
              </w:rPr>
              <w:t>Responsibilities</w:t>
            </w:r>
          </w:p>
        </w:tc>
      </w:tr>
      <w:tr w:rsidR="006E470F" w:rsidRPr="00B05438" w14:paraId="248FC0AB" w14:textId="77777777" w:rsidTr="3CE1908E">
        <w:trPr>
          <w:trHeight w:val="50"/>
        </w:trPr>
        <w:tc>
          <w:tcPr>
            <w:tcW w:w="9782" w:type="dxa"/>
            <w:gridSpan w:val="2"/>
          </w:tcPr>
          <w:p w14:paraId="31505830" w14:textId="77777777" w:rsidR="006E470F" w:rsidRPr="00B05438" w:rsidRDefault="006E470F" w:rsidP="00906554">
            <w:pPr>
              <w:rPr>
                <w:rFonts w:ascii="Mulish" w:hAnsi="Mulish"/>
                <w:i/>
                <w:color w:val="A6A6A6"/>
                <w:sz w:val="20"/>
                <w:szCs w:val="20"/>
                <w:lang w:val="en-GB"/>
              </w:rPr>
            </w:pPr>
          </w:p>
          <w:p w14:paraId="5735EDF9" w14:textId="5F93A37A" w:rsidR="00207C63" w:rsidRPr="00207C63" w:rsidRDefault="00567735" w:rsidP="00207C63">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D</w:t>
            </w:r>
            <w:r w:rsidR="00BF3284" w:rsidRPr="00B05438">
              <w:rPr>
                <w:rFonts w:ascii="Mulish" w:eastAsiaTheme="minorHAnsi" w:hAnsi="Mulish"/>
                <w:i/>
                <w:color w:val="A6A6A6" w:themeColor="background1" w:themeShade="A6"/>
                <w:kern w:val="0"/>
                <w:sz w:val="20"/>
                <w:szCs w:val="20"/>
                <w14:ligatures w14:val="none"/>
              </w:rPr>
              <w:t>esign, develop and embed</w:t>
            </w:r>
            <w:r w:rsidR="00207C63" w:rsidRPr="00B05438">
              <w:rPr>
                <w:rFonts w:ascii="Mulish" w:eastAsiaTheme="minorHAnsi" w:hAnsi="Mulish"/>
                <w:i/>
                <w:color w:val="A6A6A6" w:themeColor="background1" w:themeShade="A6"/>
                <w:kern w:val="0"/>
                <w:sz w:val="20"/>
                <w:szCs w:val="20"/>
                <w14:ligatures w14:val="none"/>
              </w:rPr>
              <w:t xml:space="preserve"> programme </w:t>
            </w:r>
            <w:r w:rsidR="00C21893" w:rsidRPr="00B05438">
              <w:rPr>
                <w:rFonts w:ascii="Mulish" w:eastAsiaTheme="minorHAnsi" w:hAnsi="Mulish"/>
                <w:i/>
                <w:color w:val="A6A6A6" w:themeColor="background1" w:themeShade="A6"/>
                <w:kern w:val="0"/>
                <w:sz w:val="20"/>
                <w:szCs w:val="20"/>
                <w14:ligatures w14:val="none"/>
              </w:rPr>
              <w:t>governance</w:t>
            </w:r>
          </w:p>
          <w:p w14:paraId="11ECF9CA" w14:textId="3DF3678C" w:rsidR="00194FAA" w:rsidRPr="00B05438" w:rsidRDefault="00194FAA" w:rsidP="00194FAA">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 xml:space="preserve">Develop and implement comprehensive </w:t>
            </w:r>
            <w:r w:rsidR="00207C63" w:rsidRPr="00B05438">
              <w:rPr>
                <w:rFonts w:ascii="Mulish" w:eastAsiaTheme="minorHAnsi" w:hAnsi="Mulish"/>
                <w:i/>
                <w:color w:val="A6A6A6" w:themeColor="background1" w:themeShade="A6"/>
                <w:kern w:val="0"/>
                <w:sz w:val="20"/>
                <w:szCs w:val="20"/>
                <w14:ligatures w14:val="none"/>
              </w:rPr>
              <w:t>programme</w:t>
            </w:r>
            <w:r w:rsidRPr="00B05438">
              <w:rPr>
                <w:rFonts w:ascii="Mulish" w:eastAsiaTheme="minorHAnsi" w:hAnsi="Mulish"/>
                <w:i/>
                <w:color w:val="A6A6A6" w:themeColor="background1" w:themeShade="A6"/>
                <w:kern w:val="0"/>
                <w:sz w:val="20"/>
                <w:szCs w:val="20"/>
                <w14:ligatures w14:val="none"/>
              </w:rPr>
              <w:t xml:space="preserve"> plans, including scope, objectives, timelines, and resource allocation</w:t>
            </w:r>
          </w:p>
          <w:p w14:paraId="4B37707B" w14:textId="3DD832BC" w:rsidR="00194FAA" w:rsidRPr="00B05438" w:rsidRDefault="00194FAA" w:rsidP="00194FAA">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 xml:space="preserve">Lead and motivate project teams to achieve </w:t>
            </w:r>
            <w:r w:rsidR="00207C63" w:rsidRPr="00B05438">
              <w:rPr>
                <w:rFonts w:ascii="Mulish" w:eastAsiaTheme="minorHAnsi" w:hAnsi="Mulish"/>
                <w:i/>
                <w:color w:val="A6A6A6" w:themeColor="background1" w:themeShade="A6"/>
                <w:kern w:val="0"/>
                <w:sz w:val="20"/>
                <w:szCs w:val="20"/>
                <w14:ligatures w14:val="none"/>
              </w:rPr>
              <w:t>programme</w:t>
            </w:r>
            <w:r w:rsidRPr="00B05438">
              <w:rPr>
                <w:rFonts w:ascii="Mulish" w:eastAsiaTheme="minorHAnsi" w:hAnsi="Mulish"/>
                <w:i/>
                <w:color w:val="A6A6A6" w:themeColor="background1" w:themeShade="A6"/>
                <w:kern w:val="0"/>
                <w:sz w:val="20"/>
                <w:szCs w:val="20"/>
                <w14:ligatures w14:val="none"/>
              </w:rPr>
              <w:t xml:space="preserve"> goals and deliverables</w:t>
            </w:r>
          </w:p>
          <w:p w14:paraId="28E2FE12" w14:textId="2A1F3E13" w:rsidR="00194FAA" w:rsidRPr="00B05438" w:rsidRDefault="00194FAA" w:rsidP="00194FAA">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 xml:space="preserve">Coordinate and communicate with stakeholders to ensure alignment with </w:t>
            </w:r>
            <w:r w:rsidR="00207C63" w:rsidRPr="00B05438">
              <w:rPr>
                <w:rFonts w:ascii="Mulish" w:eastAsiaTheme="minorHAnsi" w:hAnsi="Mulish"/>
                <w:i/>
                <w:color w:val="A6A6A6" w:themeColor="background1" w:themeShade="A6"/>
                <w:kern w:val="0"/>
                <w:sz w:val="20"/>
                <w:szCs w:val="20"/>
                <w14:ligatures w14:val="none"/>
              </w:rPr>
              <w:t>programme</w:t>
            </w:r>
            <w:r w:rsidRPr="00B05438">
              <w:rPr>
                <w:rFonts w:ascii="Mulish" w:eastAsiaTheme="minorHAnsi" w:hAnsi="Mulish"/>
                <w:i/>
                <w:color w:val="A6A6A6" w:themeColor="background1" w:themeShade="A6"/>
                <w:kern w:val="0"/>
                <w:sz w:val="20"/>
                <w:szCs w:val="20"/>
                <w14:ligatures w14:val="none"/>
              </w:rPr>
              <w:t xml:space="preserve"> objectives and expectations</w:t>
            </w:r>
          </w:p>
          <w:p w14:paraId="2739B4C9" w14:textId="0B9D2856" w:rsidR="00194FAA" w:rsidRPr="00B05438" w:rsidRDefault="00194FAA" w:rsidP="00194FAA">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 xml:space="preserve">Monitor </w:t>
            </w:r>
            <w:r w:rsidR="00207C63" w:rsidRPr="00B05438">
              <w:rPr>
                <w:rFonts w:ascii="Mulish" w:eastAsiaTheme="minorHAnsi" w:hAnsi="Mulish"/>
                <w:i/>
                <w:color w:val="A6A6A6" w:themeColor="background1" w:themeShade="A6"/>
                <w:kern w:val="0"/>
                <w:sz w:val="20"/>
                <w:szCs w:val="20"/>
                <w14:ligatures w14:val="none"/>
              </w:rPr>
              <w:t>programme</w:t>
            </w:r>
            <w:r w:rsidRPr="00B05438">
              <w:rPr>
                <w:rFonts w:ascii="Mulish" w:eastAsiaTheme="minorHAnsi" w:hAnsi="Mulish"/>
                <w:i/>
                <w:color w:val="A6A6A6" w:themeColor="background1" w:themeShade="A6"/>
                <w:kern w:val="0"/>
                <w:sz w:val="20"/>
                <w:szCs w:val="20"/>
                <w14:ligatures w14:val="none"/>
              </w:rPr>
              <w:t xml:space="preserve"> progress and performance, identifying and addressing issues or risks as they arise</w:t>
            </w:r>
          </w:p>
          <w:p w14:paraId="6BD937FE" w14:textId="27211F05" w:rsidR="00194FAA" w:rsidRPr="00B05438" w:rsidRDefault="00194FAA" w:rsidP="00194FAA">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Conduct regular project reviews and evaluations to assess effectiveness and identify areas for improvement</w:t>
            </w:r>
          </w:p>
          <w:p w14:paraId="0745F53A" w14:textId="3CAFCA00" w:rsidR="00194FAA" w:rsidRPr="00B05438" w:rsidRDefault="00194FAA" w:rsidP="00194FAA">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 xml:space="preserve">Manage </w:t>
            </w:r>
            <w:r w:rsidR="00207C63" w:rsidRPr="00B05438">
              <w:rPr>
                <w:rFonts w:ascii="Mulish" w:eastAsiaTheme="minorHAnsi" w:hAnsi="Mulish"/>
                <w:i/>
                <w:color w:val="A6A6A6" w:themeColor="background1" w:themeShade="A6"/>
                <w:kern w:val="0"/>
                <w:sz w:val="20"/>
                <w:szCs w:val="20"/>
                <w14:ligatures w14:val="none"/>
              </w:rPr>
              <w:t>programme</w:t>
            </w:r>
            <w:r w:rsidRPr="00B05438">
              <w:rPr>
                <w:rFonts w:ascii="Mulish" w:eastAsiaTheme="minorHAnsi" w:hAnsi="Mulish"/>
                <w:i/>
                <w:color w:val="A6A6A6" w:themeColor="background1" w:themeShade="A6"/>
                <w:kern w:val="0"/>
                <w:sz w:val="20"/>
                <w:szCs w:val="20"/>
                <w14:ligatures w14:val="none"/>
              </w:rPr>
              <w:t xml:space="preserve"> budgets</w:t>
            </w:r>
            <w:r w:rsidR="00207C63" w:rsidRPr="00B05438">
              <w:rPr>
                <w:rFonts w:ascii="Mulish" w:eastAsiaTheme="minorHAnsi" w:hAnsi="Mulish"/>
                <w:i/>
                <w:color w:val="A6A6A6" w:themeColor="background1" w:themeShade="A6"/>
                <w:kern w:val="0"/>
                <w:sz w:val="20"/>
                <w:szCs w:val="20"/>
                <w14:ligatures w14:val="none"/>
              </w:rPr>
              <w:t xml:space="preserve"> as needed </w:t>
            </w:r>
            <w:r w:rsidRPr="00B05438">
              <w:rPr>
                <w:rFonts w:ascii="Mulish" w:eastAsiaTheme="minorHAnsi" w:hAnsi="Mulish"/>
                <w:i/>
                <w:color w:val="A6A6A6" w:themeColor="background1" w:themeShade="A6"/>
                <w:kern w:val="0"/>
                <w:sz w:val="20"/>
                <w:szCs w:val="20"/>
                <w14:ligatures w14:val="none"/>
              </w:rPr>
              <w:t>and resource utili</w:t>
            </w:r>
            <w:r w:rsidR="00207C63" w:rsidRPr="00B05438">
              <w:rPr>
                <w:rFonts w:ascii="Mulish" w:eastAsiaTheme="minorHAnsi" w:hAnsi="Mulish"/>
                <w:i/>
                <w:color w:val="A6A6A6" w:themeColor="background1" w:themeShade="A6"/>
                <w:kern w:val="0"/>
                <w:sz w:val="20"/>
                <w:szCs w:val="20"/>
                <w14:ligatures w14:val="none"/>
              </w:rPr>
              <w:t>s</w:t>
            </w:r>
            <w:r w:rsidRPr="00B05438">
              <w:rPr>
                <w:rFonts w:ascii="Mulish" w:eastAsiaTheme="minorHAnsi" w:hAnsi="Mulish"/>
                <w:i/>
                <w:color w:val="A6A6A6" w:themeColor="background1" w:themeShade="A6"/>
                <w:kern w:val="0"/>
                <w:sz w:val="20"/>
                <w:szCs w:val="20"/>
                <w14:ligatures w14:val="none"/>
              </w:rPr>
              <w:t>ation to ensure financial objectives are met</w:t>
            </w:r>
          </w:p>
          <w:p w14:paraId="21DD5F8E" w14:textId="3EE52AE8" w:rsidR="00194FAA" w:rsidRPr="00B05438" w:rsidRDefault="00194FAA" w:rsidP="00194FAA">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 xml:space="preserve">Foster a culture of collaboration, innovation, and continuous improvement within the </w:t>
            </w:r>
            <w:r w:rsidR="00207C63" w:rsidRPr="00B05438">
              <w:rPr>
                <w:rFonts w:ascii="Mulish" w:eastAsiaTheme="minorHAnsi" w:hAnsi="Mulish"/>
                <w:i/>
                <w:color w:val="A6A6A6" w:themeColor="background1" w:themeShade="A6"/>
                <w:kern w:val="0"/>
                <w:sz w:val="20"/>
                <w:szCs w:val="20"/>
                <w14:ligatures w14:val="none"/>
              </w:rPr>
              <w:t>programme</w:t>
            </w:r>
            <w:r w:rsidRPr="00B05438">
              <w:rPr>
                <w:rFonts w:ascii="Mulish" w:eastAsiaTheme="minorHAnsi" w:hAnsi="Mulish"/>
                <w:i/>
                <w:color w:val="A6A6A6" w:themeColor="background1" w:themeShade="A6"/>
                <w:kern w:val="0"/>
                <w:sz w:val="20"/>
                <w:szCs w:val="20"/>
                <w14:ligatures w14:val="none"/>
              </w:rPr>
              <w:t xml:space="preserve"> team</w:t>
            </w:r>
          </w:p>
          <w:p w14:paraId="44A787E1" w14:textId="78ABD600" w:rsidR="00194FAA" w:rsidRPr="00B05438" w:rsidRDefault="00194FAA" w:rsidP="00194FAA">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Prepare and present regular status reports and updates to senior management and stakeholders</w:t>
            </w:r>
          </w:p>
          <w:p w14:paraId="6A148C8A" w14:textId="733DC864" w:rsidR="00194FAA" w:rsidRPr="00B05438" w:rsidRDefault="00194FAA" w:rsidP="00194FAA">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Ensure compliance with organi</w:t>
            </w:r>
            <w:r w:rsidR="00207C63" w:rsidRPr="00B05438">
              <w:rPr>
                <w:rFonts w:ascii="Mulish" w:eastAsiaTheme="minorHAnsi" w:hAnsi="Mulish"/>
                <w:i/>
                <w:color w:val="A6A6A6" w:themeColor="background1" w:themeShade="A6"/>
                <w:kern w:val="0"/>
                <w:sz w:val="20"/>
                <w:szCs w:val="20"/>
                <w14:ligatures w14:val="none"/>
              </w:rPr>
              <w:t>s</w:t>
            </w:r>
            <w:r w:rsidRPr="00B05438">
              <w:rPr>
                <w:rFonts w:ascii="Mulish" w:eastAsiaTheme="minorHAnsi" w:hAnsi="Mulish"/>
                <w:i/>
                <w:color w:val="A6A6A6" w:themeColor="background1" w:themeShade="A6"/>
                <w:kern w:val="0"/>
                <w:sz w:val="20"/>
                <w:szCs w:val="20"/>
                <w14:ligatures w14:val="none"/>
              </w:rPr>
              <w:t>ational policies, procedures, and regulatory requirements</w:t>
            </w:r>
          </w:p>
          <w:p w14:paraId="30987955" w14:textId="243D910D" w:rsidR="0007477C" w:rsidRPr="00B05438" w:rsidRDefault="00194FAA" w:rsidP="00207C63">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lastRenderedPageBreak/>
              <w:t>Provide mentor</w:t>
            </w:r>
            <w:r w:rsidR="006F0C8B" w:rsidRPr="00B05438">
              <w:rPr>
                <w:rFonts w:ascii="Mulish" w:eastAsiaTheme="minorHAnsi" w:hAnsi="Mulish"/>
                <w:i/>
                <w:color w:val="A6A6A6" w:themeColor="background1" w:themeShade="A6"/>
                <w:kern w:val="0"/>
                <w:sz w:val="20"/>
                <w:szCs w:val="20"/>
                <w14:ligatures w14:val="none"/>
              </w:rPr>
              <w:t>ing</w:t>
            </w:r>
            <w:r w:rsidRPr="00B05438">
              <w:rPr>
                <w:rFonts w:ascii="Mulish" w:eastAsiaTheme="minorHAnsi" w:hAnsi="Mulish"/>
                <w:i/>
                <w:color w:val="A6A6A6" w:themeColor="background1" w:themeShade="A6"/>
                <w:kern w:val="0"/>
                <w:sz w:val="20"/>
                <w:szCs w:val="20"/>
                <w14:ligatures w14:val="none"/>
              </w:rPr>
              <w:t xml:space="preserve">, guidance, and </w:t>
            </w:r>
            <w:r w:rsidR="006F0C8B" w:rsidRPr="00B05438">
              <w:rPr>
                <w:rFonts w:ascii="Mulish" w:eastAsiaTheme="minorHAnsi" w:hAnsi="Mulish"/>
                <w:i/>
                <w:color w:val="A6A6A6" w:themeColor="background1" w:themeShade="A6"/>
                <w:kern w:val="0"/>
                <w:sz w:val="20"/>
                <w:szCs w:val="20"/>
                <w14:ligatures w14:val="none"/>
              </w:rPr>
              <w:t xml:space="preserve">development </w:t>
            </w:r>
            <w:r w:rsidRPr="00B05438">
              <w:rPr>
                <w:rFonts w:ascii="Mulish" w:eastAsiaTheme="minorHAnsi" w:hAnsi="Mulish"/>
                <w:i/>
                <w:color w:val="A6A6A6" w:themeColor="background1" w:themeShade="A6"/>
                <w:kern w:val="0"/>
                <w:sz w:val="20"/>
                <w:szCs w:val="20"/>
                <w14:ligatures w14:val="none"/>
              </w:rPr>
              <w:t>support to project team members to enhance their skills and capabilities</w:t>
            </w:r>
          </w:p>
          <w:p w14:paraId="690CA12A" w14:textId="1D2B30EC" w:rsidR="0007477C" w:rsidRPr="00B05438" w:rsidRDefault="0007477C" w:rsidP="0007477C">
            <w:pPr>
              <w:pBdr>
                <w:top w:val="nil"/>
                <w:left w:val="nil"/>
                <w:bottom w:val="nil"/>
                <w:right w:val="nil"/>
                <w:between w:val="nil"/>
              </w:pBdr>
              <w:spacing w:after="120"/>
              <w:contextualSpacing/>
              <w:rPr>
                <w:rFonts w:ascii="Mulish" w:hAnsi="Mulish"/>
                <w:i/>
                <w:color w:val="A6A6A6"/>
                <w:sz w:val="20"/>
                <w:szCs w:val="20"/>
                <w:lang w:val="en-GB"/>
              </w:rPr>
            </w:pPr>
          </w:p>
        </w:tc>
      </w:tr>
      <w:tr w:rsidR="006E470F" w:rsidRPr="00B05438" w14:paraId="43270AE5" w14:textId="77777777" w:rsidTr="3CE1908E">
        <w:trPr>
          <w:trHeight w:val="262"/>
        </w:trPr>
        <w:tc>
          <w:tcPr>
            <w:tcW w:w="9782" w:type="dxa"/>
            <w:gridSpan w:val="2"/>
            <w:shd w:val="clear" w:color="auto" w:fill="C000FF"/>
          </w:tcPr>
          <w:p w14:paraId="39DF35FD" w14:textId="77777777" w:rsidR="006E470F" w:rsidRPr="00B05438" w:rsidRDefault="006E470F" w:rsidP="00906554">
            <w:pPr>
              <w:tabs>
                <w:tab w:val="left" w:pos="1500"/>
              </w:tabs>
              <w:rPr>
                <w:rFonts w:ascii="Mulish" w:hAnsi="Mulish"/>
                <w:color w:val="FFFFFF" w:themeColor="background1"/>
                <w:sz w:val="20"/>
                <w:szCs w:val="20"/>
                <w:lang w:val="en-GB"/>
              </w:rPr>
            </w:pPr>
            <w:r w:rsidRPr="00B05438">
              <w:rPr>
                <w:rFonts w:ascii="Mulish" w:hAnsi="Mulish"/>
                <w:color w:val="FFFFFF" w:themeColor="background1"/>
                <w:sz w:val="20"/>
                <w:szCs w:val="20"/>
                <w:lang w:val="en-GB"/>
              </w:rPr>
              <w:lastRenderedPageBreak/>
              <w:t>Specialist skills and experience</w:t>
            </w:r>
          </w:p>
        </w:tc>
      </w:tr>
      <w:tr w:rsidR="006E470F" w:rsidRPr="00B05438" w14:paraId="5292D263" w14:textId="77777777" w:rsidTr="3CE1908E">
        <w:trPr>
          <w:trHeight w:val="3670"/>
        </w:trPr>
        <w:tc>
          <w:tcPr>
            <w:tcW w:w="9782" w:type="dxa"/>
            <w:gridSpan w:val="2"/>
          </w:tcPr>
          <w:p w14:paraId="6100ACEC" w14:textId="76BDDBDF" w:rsidR="00B533F1" w:rsidRDefault="00B533F1" w:rsidP="00B533F1">
            <w:pPr>
              <w:shd w:val="clear" w:color="auto" w:fill="FFFFFF"/>
              <w:spacing w:before="100" w:beforeAutospacing="1" w:after="100" w:afterAutospacing="1"/>
              <w:rPr>
                <w:rFonts w:ascii="Mulish" w:eastAsia="Times New Roman" w:hAnsi="Mulish" w:cs="Segoe UI"/>
                <w:i/>
                <w:iCs/>
                <w:color w:val="A6A6A6" w:themeColor="background1" w:themeShade="A6"/>
                <w:sz w:val="18"/>
                <w:szCs w:val="18"/>
                <w:lang w:val="en-GB" w:eastAsia="en-GB"/>
              </w:rPr>
            </w:pPr>
            <w:r>
              <w:rPr>
                <w:rFonts w:ascii="Mulish" w:eastAsia="Times New Roman" w:hAnsi="Mulish" w:cs="Segoe UI"/>
                <w:i/>
                <w:iCs/>
                <w:color w:val="A6A6A6" w:themeColor="background1" w:themeShade="A6"/>
                <w:sz w:val="18"/>
                <w:szCs w:val="18"/>
                <w:lang w:val="en-GB" w:eastAsia="en-GB"/>
              </w:rPr>
              <w:t xml:space="preserve">Essential: </w:t>
            </w:r>
          </w:p>
          <w:p w14:paraId="2D84A8ED" w14:textId="77777777" w:rsidR="00203604" w:rsidRDefault="00203604" w:rsidP="006F0C8B">
            <w:pPr>
              <w:pStyle w:val="PlainText"/>
              <w:numPr>
                <w:ilvl w:val="0"/>
                <w:numId w:val="16"/>
              </w:numPr>
              <w:rPr>
                <w:rFonts w:ascii="Mulish" w:eastAsiaTheme="minorHAnsi" w:hAnsi="Mulish"/>
                <w:i/>
                <w:color w:val="A6A6A6" w:themeColor="background1" w:themeShade="A6"/>
                <w:kern w:val="0"/>
                <w:sz w:val="20"/>
                <w:szCs w:val="20"/>
                <w14:ligatures w14:val="none"/>
              </w:rPr>
            </w:pPr>
            <w:r>
              <w:rPr>
                <w:rFonts w:ascii="Mulish" w:eastAsiaTheme="minorHAnsi" w:hAnsi="Mulish"/>
                <w:i/>
                <w:color w:val="A6A6A6" w:themeColor="background1" w:themeShade="A6"/>
                <w:kern w:val="0"/>
                <w:sz w:val="20"/>
                <w:szCs w:val="20"/>
                <w14:ligatures w14:val="none"/>
              </w:rPr>
              <w:t>Demonstrable experience in delivering Service Now HR projects and programmes</w:t>
            </w:r>
          </w:p>
          <w:p w14:paraId="7D08B2FF" w14:textId="5C6BC580" w:rsidR="00893E69" w:rsidRPr="00B05438" w:rsidRDefault="00893E69" w:rsidP="006F0C8B">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Professional qualification in Portfolio</w:t>
            </w:r>
            <w:r w:rsidR="00D33BEE" w:rsidRPr="00B05438">
              <w:rPr>
                <w:rFonts w:ascii="Mulish" w:eastAsiaTheme="minorHAnsi" w:hAnsi="Mulish"/>
                <w:i/>
                <w:color w:val="A6A6A6" w:themeColor="background1" w:themeShade="A6"/>
                <w:kern w:val="0"/>
                <w:sz w:val="20"/>
                <w:szCs w:val="20"/>
                <w14:ligatures w14:val="none"/>
              </w:rPr>
              <w:t xml:space="preserve"> or </w:t>
            </w:r>
            <w:r w:rsidRPr="00B05438">
              <w:rPr>
                <w:rFonts w:ascii="Mulish" w:eastAsiaTheme="minorHAnsi" w:hAnsi="Mulish"/>
                <w:i/>
                <w:color w:val="A6A6A6" w:themeColor="background1" w:themeShade="A6"/>
                <w:kern w:val="0"/>
                <w:sz w:val="20"/>
                <w:szCs w:val="20"/>
                <w14:ligatures w14:val="none"/>
              </w:rPr>
              <w:t xml:space="preserve">Programme Management (e.g. MSP or other) </w:t>
            </w:r>
          </w:p>
          <w:p w14:paraId="18DE46B4" w14:textId="48EB029E" w:rsidR="00320F27" w:rsidRPr="00B05438" w:rsidRDefault="00320F27" w:rsidP="006F0C8B">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Technology savvy, self-starter with strong business insight and judgment to navigate ambiguity and lead through change in a fast-paced environment with strong written and oral communication skills</w:t>
            </w:r>
          </w:p>
          <w:p w14:paraId="3661BB47" w14:textId="03FFBB82" w:rsidR="005839D3" w:rsidRPr="00B05438" w:rsidRDefault="005839D3" w:rsidP="006F0C8B">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 xml:space="preserve">Proven experience as a Programme Manager, managing </w:t>
            </w:r>
            <w:r w:rsidR="00D33BEE" w:rsidRPr="00B05438">
              <w:rPr>
                <w:rFonts w:ascii="Mulish" w:eastAsiaTheme="minorHAnsi" w:hAnsi="Mulish"/>
                <w:i/>
                <w:color w:val="A6A6A6" w:themeColor="background1" w:themeShade="A6"/>
                <w:kern w:val="0"/>
                <w:sz w:val="20"/>
                <w:szCs w:val="20"/>
                <w14:ligatures w14:val="none"/>
              </w:rPr>
              <w:t xml:space="preserve">large scale, </w:t>
            </w:r>
            <w:r w:rsidRPr="00B05438">
              <w:rPr>
                <w:rFonts w:ascii="Mulish" w:eastAsiaTheme="minorHAnsi" w:hAnsi="Mulish"/>
                <w:i/>
                <w:color w:val="A6A6A6" w:themeColor="background1" w:themeShade="A6"/>
                <w:kern w:val="0"/>
                <w:sz w:val="20"/>
                <w:szCs w:val="20"/>
                <w14:ligatures w14:val="none"/>
              </w:rPr>
              <w:t xml:space="preserve">complex </w:t>
            </w:r>
            <w:r w:rsidR="00D33BEE" w:rsidRPr="00B05438">
              <w:rPr>
                <w:rFonts w:ascii="Mulish" w:eastAsiaTheme="minorHAnsi" w:hAnsi="Mulish"/>
                <w:i/>
                <w:color w:val="A6A6A6" w:themeColor="background1" w:themeShade="A6"/>
                <w:kern w:val="0"/>
                <w:sz w:val="20"/>
                <w:szCs w:val="20"/>
                <w14:ligatures w14:val="none"/>
              </w:rPr>
              <w:t xml:space="preserve">business and technical </w:t>
            </w:r>
            <w:r w:rsidRPr="00B05438">
              <w:rPr>
                <w:rFonts w:ascii="Mulish" w:eastAsiaTheme="minorHAnsi" w:hAnsi="Mulish"/>
                <w:i/>
                <w:color w:val="A6A6A6" w:themeColor="background1" w:themeShade="A6"/>
                <w:kern w:val="0"/>
                <w:sz w:val="20"/>
                <w:szCs w:val="20"/>
                <w14:ligatures w14:val="none"/>
              </w:rPr>
              <w:t>pro</w:t>
            </w:r>
            <w:r w:rsidR="00D33BEE" w:rsidRPr="00B05438">
              <w:rPr>
                <w:rFonts w:ascii="Mulish" w:eastAsiaTheme="minorHAnsi" w:hAnsi="Mulish"/>
                <w:i/>
                <w:color w:val="A6A6A6" w:themeColor="background1" w:themeShade="A6"/>
                <w:kern w:val="0"/>
                <w:sz w:val="20"/>
                <w:szCs w:val="20"/>
                <w14:ligatures w14:val="none"/>
              </w:rPr>
              <w:t xml:space="preserve">grammes and projects </w:t>
            </w:r>
            <w:r w:rsidRPr="00B05438">
              <w:rPr>
                <w:rFonts w:ascii="Mulish" w:eastAsiaTheme="minorHAnsi" w:hAnsi="Mulish"/>
                <w:i/>
                <w:color w:val="A6A6A6" w:themeColor="background1" w:themeShade="A6"/>
                <w:kern w:val="0"/>
                <w:sz w:val="20"/>
                <w:szCs w:val="20"/>
                <w14:ligatures w14:val="none"/>
              </w:rPr>
              <w:t>from initiation to completion across a global landscape</w:t>
            </w:r>
          </w:p>
          <w:p w14:paraId="35093718" w14:textId="769E886E" w:rsidR="00E367F2" w:rsidRPr="00B05438" w:rsidRDefault="00E367F2" w:rsidP="006F0C8B">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Working knowledge of enterprise resource planning (ERP) platforms e.g. Oracle, and dat</w:t>
            </w:r>
            <w:r w:rsidR="00E56E57" w:rsidRPr="00B05438">
              <w:rPr>
                <w:rFonts w:ascii="Mulish" w:eastAsiaTheme="minorHAnsi" w:hAnsi="Mulish"/>
                <w:i/>
                <w:color w:val="A6A6A6" w:themeColor="background1" w:themeShade="A6"/>
                <w:kern w:val="0"/>
                <w:sz w:val="20"/>
                <w:szCs w:val="20"/>
                <w14:ligatures w14:val="none"/>
              </w:rPr>
              <w:t>a/ integration projects</w:t>
            </w:r>
          </w:p>
          <w:p w14:paraId="5E5A5DDF" w14:textId="6447BE56" w:rsidR="005839D3" w:rsidRPr="00B05438" w:rsidRDefault="005839D3" w:rsidP="006F0C8B">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Strong leadership, communication, and interpersonal skills, with the ability to influence and inspire cross-functional teams.</w:t>
            </w:r>
          </w:p>
          <w:p w14:paraId="461E0AF7" w14:textId="41646D38" w:rsidR="009D1B73" w:rsidRPr="00B05438" w:rsidRDefault="009D1B73" w:rsidP="006F0C8B">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Experience in direct</w:t>
            </w:r>
            <w:r w:rsidR="002319E7" w:rsidRPr="00B05438">
              <w:rPr>
                <w:rFonts w:ascii="Mulish" w:eastAsiaTheme="minorHAnsi" w:hAnsi="Mulish"/>
                <w:i/>
                <w:color w:val="A6A6A6" w:themeColor="background1" w:themeShade="A6"/>
                <w:kern w:val="0"/>
                <w:sz w:val="20"/>
                <w:szCs w:val="20"/>
                <w14:ligatures w14:val="none"/>
              </w:rPr>
              <w:t xml:space="preserve"> and indirect</w:t>
            </w:r>
            <w:r w:rsidRPr="00B05438">
              <w:rPr>
                <w:rFonts w:ascii="Mulish" w:eastAsiaTheme="minorHAnsi" w:hAnsi="Mulish"/>
                <w:i/>
                <w:color w:val="A6A6A6" w:themeColor="background1" w:themeShade="A6"/>
                <w:kern w:val="0"/>
                <w:sz w:val="20"/>
                <w:szCs w:val="20"/>
                <w14:ligatures w14:val="none"/>
              </w:rPr>
              <w:t xml:space="preserve"> </w:t>
            </w:r>
            <w:r w:rsidR="0055391B" w:rsidRPr="00B05438">
              <w:rPr>
                <w:rFonts w:ascii="Mulish" w:eastAsiaTheme="minorHAnsi" w:hAnsi="Mulish"/>
                <w:i/>
                <w:color w:val="A6A6A6" w:themeColor="background1" w:themeShade="A6"/>
                <w:kern w:val="0"/>
                <w:sz w:val="20"/>
                <w:szCs w:val="20"/>
                <w14:ligatures w14:val="none"/>
              </w:rPr>
              <w:t xml:space="preserve">line </w:t>
            </w:r>
            <w:r w:rsidRPr="00B05438">
              <w:rPr>
                <w:rFonts w:ascii="Mulish" w:eastAsiaTheme="minorHAnsi" w:hAnsi="Mulish"/>
                <w:i/>
                <w:color w:val="A6A6A6" w:themeColor="background1" w:themeShade="A6"/>
                <w:kern w:val="0"/>
                <w:sz w:val="20"/>
                <w:szCs w:val="20"/>
                <w14:ligatures w14:val="none"/>
              </w:rPr>
              <w:t>management</w:t>
            </w:r>
            <w:r w:rsidR="002319E7" w:rsidRPr="00B05438">
              <w:rPr>
                <w:rFonts w:ascii="Mulish" w:eastAsiaTheme="minorHAnsi" w:hAnsi="Mulish"/>
                <w:i/>
                <w:color w:val="A6A6A6" w:themeColor="background1" w:themeShade="A6"/>
                <w:kern w:val="0"/>
                <w:sz w:val="20"/>
                <w:szCs w:val="20"/>
                <w14:ligatures w14:val="none"/>
              </w:rPr>
              <w:t xml:space="preserve">, </w:t>
            </w:r>
            <w:r w:rsidRPr="00B05438">
              <w:rPr>
                <w:rFonts w:ascii="Mulish" w:eastAsiaTheme="minorHAnsi" w:hAnsi="Mulish"/>
                <w:i/>
                <w:color w:val="A6A6A6" w:themeColor="background1" w:themeShade="A6"/>
                <w:kern w:val="0"/>
                <w:sz w:val="20"/>
                <w:szCs w:val="20"/>
                <w14:ligatures w14:val="none"/>
              </w:rPr>
              <w:t>and matrix management</w:t>
            </w:r>
            <w:r w:rsidR="002319E7" w:rsidRPr="00B05438">
              <w:rPr>
                <w:rFonts w:ascii="Mulish" w:eastAsiaTheme="minorHAnsi" w:hAnsi="Mulish"/>
                <w:i/>
                <w:color w:val="A6A6A6" w:themeColor="background1" w:themeShade="A6"/>
                <w:kern w:val="0"/>
                <w:sz w:val="20"/>
                <w:szCs w:val="20"/>
                <w14:ligatures w14:val="none"/>
              </w:rPr>
              <w:t xml:space="preserve"> cross functionally</w:t>
            </w:r>
          </w:p>
          <w:p w14:paraId="4BD00E00" w14:textId="5E988B61" w:rsidR="005839D3" w:rsidRPr="00B05438" w:rsidRDefault="005839D3" w:rsidP="006F0C8B">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Excellent organisational and problem-solving abilities, with attention to detail and a focus on results.</w:t>
            </w:r>
          </w:p>
          <w:p w14:paraId="07B5F59D" w14:textId="7DEF30B0" w:rsidR="005839D3" w:rsidRPr="00B05438" w:rsidRDefault="005839D3" w:rsidP="006F0C8B">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Proficiency in project management tools and software</w:t>
            </w:r>
            <w:r w:rsidR="006D7642" w:rsidRPr="00B05438">
              <w:rPr>
                <w:rFonts w:ascii="Mulish" w:eastAsiaTheme="minorHAnsi" w:hAnsi="Mulish"/>
                <w:i/>
                <w:color w:val="A6A6A6" w:themeColor="background1" w:themeShade="A6"/>
                <w:kern w:val="0"/>
                <w:sz w:val="20"/>
                <w:szCs w:val="20"/>
                <w14:ligatures w14:val="none"/>
              </w:rPr>
              <w:t xml:space="preserve"> and MS Office applications</w:t>
            </w:r>
            <w:r w:rsidRPr="00B05438">
              <w:rPr>
                <w:rFonts w:ascii="Mulish" w:eastAsiaTheme="minorHAnsi" w:hAnsi="Mulish"/>
                <w:i/>
                <w:color w:val="A6A6A6" w:themeColor="background1" w:themeShade="A6"/>
                <w:kern w:val="0"/>
                <w:sz w:val="20"/>
                <w:szCs w:val="20"/>
                <w14:ligatures w14:val="none"/>
              </w:rPr>
              <w:t>.</w:t>
            </w:r>
          </w:p>
          <w:p w14:paraId="05567144" w14:textId="1DF1A557" w:rsidR="005839D3" w:rsidRDefault="005839D3" w:rsidP="006F0C8B">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Knowledge of best practices in program</w:t>
            </w:r>
            <w:r w:rsidR="00407E7C">
              <w:rPr>
                <w:rFonts w:ascii="Mulish" w:eastAsiaTheme="minorHAnsi" w:hAnsi="Mulish"/>
                <w:i/>
                <w:color w:val="A6A6A6" w:themeColor="background1" w:themeShade="A6"/>
                <w:kern w:val="0"/>
                <w:sz w:val="20"/>
                <w:szCs w:val="20"/>
                <w14:ligatures w14:val="none"/>
              </w:rPr>
              <w:t>me</w:t>
            </w:r>
            <w:r w:rsidRPr="00B05438">
              <w:rPr>
                <w:rFonts w:ascii="Mulish" w:eastAsiaTheme="minorHAnsi" w:hAnsi="Mulish"/>
                <w:i/>
                <w:color w:val="A6A6A6" w:themeColor="background1" w:themeShade="A6"/>
                <w:kern w:val="0"/>
                <w:sz w:val="20"/>
                <w:szCs w:val="20"/>
                <w14:ligatures w14:val="none"/>
              </w:rPr>
              <w:t xml:space="preserve"> management, change management, and continuous improvement methodologies.</w:t>
            </w:r>
          </w:p>
          <w:p w14:paraId="66DBB048" w14:textId="7C2B3B73" w:rsidR="00B533F1" w:rsidRDefault="00B533F1" w:rsidP="00B533F1">
            <w:pPr>
              <w:shd w:val="clear" w:color="auto" w:fill="FFFFFF"/>
              <w:spacing w:before="100" w:beforeAutospacing="1" w:after="100" w:afterAutospacing="1"/>
              <w:rPr>
                <w:rFonts w:ascii="Mulish" w:eastAsia="Times New Roman" w:hAnsi="Mulish" w:cs="Segoe UI"/>
                <w:i/>
                <w:iCs/>
                <w:color w:val="A6A6A6" w:themeColor="background1" w:themeShade="A6"/>
                <w:sz w:val="18"/>
                <w:szCs w:val="18"/>
                <w:lang w:val="en-GB" w:eastAsia="en-GB"/>
              </w:rPr>
            </w:pPr>
            <w:r>
              <w:rPr>
                <w:rFonts w:ascii="Mulish" w:eastAsia="Times New Roman" w:hAnsi="Mulish" w:cs="Segoe UI"/>
                <w:i/>
                <w:iCs/>
                <w:color w:val="A6A6A6" w:themeColor="background1" w:themeShade="A6"/>
                <w:sz w:val="18"/>
                <w:szCs w:val="18"/>
                <w:lang w:val="en-GB" w:eastAsia="en-GB"/>
              </w:rPr>
              <w:t xml:space="preserve">Advantageous: </w:t>
            </w:r>
          </w:p>
          <w:p w14:paraId="1A8C89CE" w14:textId="77777777" w:rsidR="00320F27" w:rsidRPr="00B05438" w:rsidRDefault="00320F27" w:rsidP="006F0C8B">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People Function background - experience within People Operations or Service Delivery</w:t>
            </w:r>
          </w:p>
          <w:p w14:paraId="311094C7" w14:textId="5300DF5D" w:rsidR="00E367F2" w:rsidRPr="00B05438" w:rsidRDefault="00E367F2" w:rsidP="006F0C8B">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Experience with HR systems (e.g. Service Now, Applicant Tracking Systems)</w:t>
            </w:r>
          </w:p>
          <w:p w14:paraId="7B87CD90" w14:textId="77777777" w:rsidR="00320F27" w:rsidRPr="00B05438" w:rsidRDefault="00320F27" w:rsidP="006F0C8B">
            <w:pPr>
              <w:pStyle w:val="PlainText"/>
              <w:numPr>
                <w:ilvl w:val="0"/>
                <w:numId w:val="16"/>
              </w:numPr>
              <w:rPr>
                <w:rFonts w:ascii="Mulish" w:eastAsiaTheme="minorHAnsi" w:hAnsi="Mulish"/>
                <w:i/>
                <w:color w:val="A6A6A6" w:themeColor="background1" w:themeShade="A6"/>
                <w:kern w:val="0"/>
                <w:sz w:val="20"/>
                <w:szCs w:val="20"/>
                <w14:ligatures w14:val="none"/>
              </w:rPr>
            </w:pPr>
            <w:r w:rsidRPr="00B05438">
              <w:rPr>
                <w:rFonts w:ascii="Mulish" w:eastAsiaTheme="minorHAnsi" w:hAnsi="Mulish"/>
                <w:i/>
                <w:color w:val="A6A6A6" w:themeColor="background1" w:themeShade="A6"/>
                <w:kern w:val="0"/>
                <w:sz w:val="20"/>
                <w:szCs w:val="20"/>
                <w14:ligatures w14:val="none"/>
              </w:rPr>
              <w:t>Experience working in a large, global tech company or other fast-paced environments</w:t>
            </w:r>
          </w:p>
          <w:p w14:paraId="00A4BF61" w14:textId="77777777" w:rsidR="00E17C3D" w:rsidRDefault="00320F27" w:rsidP="006F0C8B">
            <w:pPr>
              <w:pStyle w:val="PlainText"/>
              <w:numPr>
                <w:ilvl w:val="0"/>
                <w:numId w:val="16"/>
              </w:numPr>
              <w:rPr>
                <w:rFonts w:ascii="Mulish" w:hAnsi="Mulish" w:cs="Segoe UI"/>
                <w:i/>
                <w:iCs/>
                <w:color w:val="A6A6A6" w:themeColor="background1" w:themeShade="A6"/>
                <w:sz w:val="18"/>
                <w:szCs w:val="18"/>
                <w:lang w:eastAsia="en-GB"/>
              </w:rPr>
            </w:pPr>
            <w:r w:rsidRPr="00B05438">
              <w:rPr>
                <w:rFonts w:ascii="Mulish" w:eastAsiaTheme="minorHAnsi" w:hAnsi="Mulish"/>
                <w:i/>
                <w:color w:val="A6A6A6" w:themeColor="background1" w:themeShade="A6"/>
                <w:kern w:val="0"/>
                <w:sz w:val="20"/>
                <w:szCs w:val="20"/>
                <w14:ligatures w14:val="none"/>
              </w:rPr>
              <w:t>Experience establishing P</w:t>
            </w:r>
            <w:r w:rsidR="00B47006" w:rsidRPr="00B05438">
              <w:rPr>
                <w:rFonts w:ascii="Mulish" w:eastAsiaTheme="minorHAnsi" w:hAnsi="Mulish"/>
                <w:i/>
                <w:color w:val="A6A6A6" w:themeColor="background1" w:themeShade="A6"/>
                <w:kern w:val="0"/>
                <w:sz w:val="20"/>
                <w:szCs w:val="20"/>
                <w14:ligatures w14:val="none"/>
              </w:rPr>
              <w:t>rogramme governance</w:t>
            </w:r>
            <w:r w:rsidR="00B47006">
              <w:rPr>
                <w:rFonts w:ascii="Mulish" w:hAnsi="Mulish" w:cs="Segoe UI"/>
                <w:i/>
                <w:iCs/>
                <w:color w:val="A6A6A6" w:themeColor="background1" w:themeShade="A6"/>
                <w:sz w:val="18"/>
                <w:szCs w:val="18"/>
                <w:lang w:eastAsia="en-GB"/>
              </w:rPr>
              <w:t xml:space="preserve"> </w:t>
            </w:r>
          </w:p>
          <w:p w14:paraId="4BC4A8F6" w14:textId="7D9F0904" w:rsidR="006F0C8B" w:rsidRPr="00B47006" w:rsidRDefault="006F0C8B" w:rsidP="006F0C8B">
            <w:pPr>
              <w:pStyle w:val="PlainText"/>
              <w:ind w:left="720"/>
              <w:rPr>
                <w:rFonts w:ascii="Mulish" w:hAnsi="Mulish" w:cs="Segoe UI"/>
                <w:i/>
                <w:iCs/>
                <w:color w:val="A6A6A6" w:themeColor="background1" w:themeShade="A6"/>
                <w:sz w:val="18"/>
                <w:szCs w:val="18"/>
                <w:lang w:eastAsia="en-GB"/>
              </w:rPr>
            </w:pPr>
          </w:p>
        </w:tc>
      </w:tr>
      <w:tr w:rsidR="006E470F" w:rsidRPr="00B05438" w14:paraId="159F29F7" w14:textId="77777777" w:rsidTr="3CE1908E">
        <w:trPr>
          <w:trHeight w:val="1259"/>
        </w:trPr>
        <w:tc>
          <w:tcPr>
            <w:tcW w:w="9782" w:type="dxa"/>
            <w:gridSpan w:val="2"/>
          </w:tcPr>
          <w:p w14:paraId="7DF7AF76" w14:textId="77777777" w:rsidR="006E470F" w:rsidRPr="00B05438" w:rsidRDefault="006E470F" w:rsidP="00906554">
            <w:pPr>
              <w:rPr>
                <w:rFonts w:ascii="Mulish" w:hAnsi="Mulish"/>
                <w:color w:val="000000" w:themeColor="text1"/>
                <w:sz w:val="20"/>
                <w:szCs w:val="20"/>
                <w:lang w:val="en-GB"/>
              </w:rPr>
            </w:pPr>
            <w:r w:rsidRPr="00B05438">
              <w:rPr>
                <w:rFonts w:ascii="Mulish" w:hAnsi="Mulish"/>
                <w:color w:val="000000" w:themeColor="text1"/>
                <w:sz w:val="20"/>
                <w:szCs w:val="20"/>
                <w:lang w:val="en-GB"/>
              </w:rPr>
              <w:t xml:space="preserve">Diversity and </w:t>
            </w:r>
            <w:r w:rsidR="00A22939" w:rsidRPr="00B05438">
              <w:rPr>
                <w:rFonts w:ascii="Mulish" w:hAnsi="Mulish"/>
                <w:color w:val="000000" w:themeColor="text1"/>
                <w:sz w:val="20"/>
                <w:szCs w:val="20"/>
                <w:lang w:val="en-GB"/>
              </w:rPr>
              <w:t>e</w:t>
            </w:r>
            <w:r w:rsidRPr="00B05438">
              <w:rPr>
                <w:rFonts w:ascii="Mulish" w:hAnsi="Mulish"/>
                <w:color w:val="000000" w:themeColor="text1"/>
                <w:sz w:val="20"/>
                <w:szCs w:val="20"/>
                <w:lang w:val="en-GB"/>
              </w:rPr>
              <w:t xml:space="preserve">qual opportunities: </w:t>
            </w:r>
          </w:p>
          <w:p w14:paraId="221347D7" w14:textId="77777777" w:rsidR="006E470F" w:rsidRPr="00B05438" w:rsidRDefault="006E470F" w:rsidP="00906554">
            <w:pPr>
              <w:rPr>
                <w:rFonts w:ascii="Mulish" w:hAnsi="Mulish"/>
                <w:i/>
                <w:color w:val="A5A5A5" w:themeColor="accent3"/>
                <w:sz w:val="20"/>
                <w:szCs w:val="20"/>
                <w:lang w:val="en-GB"/>
              </w:rPr>
            </w:pPr>
          </w:p>
          <w:p w14:paraId="58B7D440" w14:textId="77777777" w:rsidR="006E470F" w:rsidRPr="00B05438" w:rsidRDefault="006E470F" w:rsidP="006E470F">
            <w:pPr>
              <w:rPr>
                <w:rFonts w:ascii="Mulish" w:eastAsia="Roboto" w:hAnsi="Mulish" w:cs="Roboto"/>
                <w:color w:val="000000" w:themeColor="text1"/>
                <w:sz w:val="20"/>
                <w:szCs w:val="20"/>
                <w:lang w:val="en-GB"/>
              </w:rPr>
            </w:pPr>
            <w:r w:rsidRPr="00B05438">
              <w:rPr>
                <w:rFonts w:ascii="Mulish" w:eastAsia="Roboto" w:hAnsi="Mulish" w:cs="Roboto"/>
                <w:color w:val="000000" w:themeColor="text1"/>
                <w:sz w:val="20"/>
                <w:szCs w:val="20"/>
                <w:lang w:val="en-GB"/>
              </w:rPr>
              <w:t>As a global employer, Entain is committed to providing a safe, fun, and inclusive culture where our people feel like they truly belong.</w:t>
            </w:r>
          </w:p>
          <w:p w14:paraId="1F569097" w14:textId="77777777" w:rsidR="006E470F" w:rsidRPr="00B05438" w:rsidRDefault="006E470F" w:rsidP="006E470F">
            <w:pPr>
              <w:rPr>
                <w:rFonts w:ascii="Mulish" w:eastAsia="Roboto" w:hAnsi="Mulish" w:cs="Roboto"/>
                <w:color w:val="000000" w:themeColor="text1"/>
                <w:sz w:val="20"/>
                <w:szCs w:val="20"/>
                <w:lang w:val="en-GB"/>
              </w:rPr>
            </w:pPr>
          </w:p>
          <w:p w14:paraId="56F5B590" w14:textId="77777777" w:rsidR="006E470F" w:rsidRPr="00B05438" w:rsidRDefault="006E470F" w:rsidP="006E470F">
            <w:pPr>
              <w:rPr>
                <w:rFonts w:ascii="Mulish" w:eastAsia="Roboto" w:hAnsi="Mulish" w:cs="Roboto"/>
                <w:color w:val="000000" w:themeColor="text1"/>
                <w:sz w:val="20"/>
                <w:szCs w:val="20"/>
                <w:lang w:val="en-GB"/>
              </w:rPr>
            </w:pPr>
            <w:r w:rsidRPr="00B05438">
              <w:rPr>
                <w:rFonts w:ascii="Mulish" w:eastAsia="Roboto" w:hAnsi="Mulish" w:cs="Roboto"/>
                <w:color w:val="000000" w:themeColor="text1"/>
                <w:sz w:val="20"/>
                <w:szCs w:val="20"/>
                <w:lang w:val="en-GB"/>
              </w:rPr>
              <w:t>We are a multicultural business that values, celebrates and respects individual differences, so whatever your sexuality, gender, gender identity, ability, age, race, religion or belief, you will have a voice here, and the space to do your best work.</w:t>
            </w:r>
          </w:p>
          <w:p w14:paraId="2B4344CF" w14:textId="77777777" w:rsidR="006E470F" w:rsidRPr="00B05438" w:rsidRDefault="006E470F" w:rsidP="006E470F">
            <w:pPr>
              <w:rPr>
                <w:rFonts w:ascii="Mulish" w:eastAsia="Roboto" w:hAnsi="Mulish" w:cs="Roboto"/>
                <w:color w:val="000000" w:themeColor="text1"/>
                <w:sz w:val="20"/>
                <w:szCs w:val="20"/>
                <w:lang w:val="en-GB"/>
              </w:rPr>
            </w:pPr>
          </w:p>
          <w:p w14:paraId="4EB37777" w14:textId="77777777" w:rsidR="006E470F" w:rsidRPr="00B05438" w:rsidRDefault="006E470F" w:rsidP="006E470F">
            <w:pPr>
              <w:rPr>
                <w:rFonts w:ascii="Mulish" w:eastAsia="Roboto" w:hAnsi="Mulish" w:cs="Roboto"/>
                <w:color w:val="000000" w:themeColor="text1"/>
                <w:sz w:val="20"/>
                <w:szCs w:val="20"/>
                <w:lang w:val="en-GB"/>
              </w:rPr>
            </w:pPr>
            <w:r w:rsidRPr="00B05438">
              <w:rPr>
                <w:rFonts w:ascii="Mulish" w:eastAsia="Roboto" w:hAnsi="Mulish" w:cs="Roboto"/>
                <w:color w:val="000000" w:themeColor="text1"/>
                <w:sz w:val="20"/>
                <w:szCs w:val="20"/>
                <w:lang w:val="en-GB"/>
              </w:rPr>
              <w:t>Our diverse internal networks provide the support for you to express your views and make a positive difference, all for the good of entertainment.</w:t>
            </w:r>
          </w:p>
          <w:p w14:paraId="55FAE7E5" w14:textId="77777777" w:rsidR="006E470F" w:rsidRPr="00B05438" w:rsidRDefault="006E470F" w:rsidP="00906554">
            <w:pPr>
              <w:rPr>
                <w:rFonts w:ascii="Mulish" w:hAnsi="Mulish"/>
                <w:i/>
                <w:color w:val="A5A5A5" w:themeColor="accent3"/>
                <w:sz w:val="20"/>
                <w:szCs w:val="20"/>
                <w:lang w:val="en-GB"/>
              </w:rPr>
            </w:pPr>
          </w:p>
        </w:tc>
      </w:tr>
    </w:tbl>
    <w:p w14:paraId="1619A02E" w14:textId="77777777" w:rsidR="00F27110" w:rsidRPr="00044096" w:rsidRDefault="00F27110">
      <w:pPr>
        <w:rPr>
          <w:rFonts w:ascii="Mulish" w:hAnsi="Mulish"/>
          <w:sz w:val="22"/>
          <w:szCs w:val="22"/>
          <w:lang w:val="en-GB"/>
        </w:rPr>
      </w:pPr>
    </w:p>
    <w:sectPr w:rsidR="00F27110" w:rsidRPr="00044096" w:rsidSect="006E470F">
      <w:headerReference w:type="default" r:id="rId11"/>
      <w:footerReference w:type="default" r:id="rId12"/>
      <w:headerReference w:type="first" r:id="rId13"/>
      <w:footerReference w:type="first" r:id="rId14"/>
      <w:pgSz w:w="11900" w:h="16840"/>
      <w:pgMar w:top="1440" w:right="1440" w:bottom="1440" w:left="1440" w:header="708"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236AC" w14:textId="77777777" w:rsidR="007809DB" w:rsidRDefault="007809DB" w:rsidP="00FD1E03">
      <w:r>
        <w:separator/>
      </w:r>
    </w:p>
  </w:endnote>
  <w:endnote w:type="continuationSeparator" w:id="0">
    <w:p w14:paraId="7153C5B2" w14:textId="77777777" w:rsidR="007809DB" w:rsidRDefault="007809DB" w:rsidP="00FD1E03">
      <w:r>
        <w:continuationSeparator/>
      </w:r>
    </w:p>
  </w:endnote>
  <w:endnote w:type="continuationNotice" w:id="1">
    <w:p w14:paraId="2933EC89" w14:textId="77777777" w:rsidR="007809DB" w:rsidRDefault="00780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
    <w:altName w:val="Calibri"/>
    <w:panose1 w:val="00000000000000000000"/>
    <w:charset w:val="00"/>
    <w:family w:val="swiss"/>
    <w:notTrueType/>
    <w:pitch w:val="default"/>
    <w:sig w:usb0="00000003" w:usb1="00000000" w:usb2="00000000" w:usb3="00000000" w:csb0="00000001" w:csb1="00000000"/>
  </w:font>
  <w:font w:name="Mulish">
    <w:altName w:val="Calibri"/>
    <w:panose1 w:val="00000000000000000000"/>
    <w:charset w:val="00"/>
    <w:family w:val="auto"/>
    <w:pitch w:val="variable"/>
    <w:sig w:usb0="A00000FF" w:usb1="5000204B" w:usb2="00000000" w:usb3="00000000" w:csb0="000001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58EC" w14:textId="77777777" w:rsidR="00315D07" w:rsidRDefault="006F1C10" w:rsidP="00F936A5">
    <w:pPr>
      <w:pStyle w:val="Footer"/>
      <w:jc w:val="center"/>
    </w:pPr>
    <w:r>
      <w:rPr>
        <w:rFonts w:ascii="Mulish" w:hAnsi="Mulish"/>
        <w:i/>
        <w:noProof/>
        <w:color w:val="43268B"/>
        <w:sz w:val="32"/>
        <w:szCs w:val="32"/>
        <w:lang w:val="en-GB"/>
      </w:rPr>
      <w:drawing>
        <wp:anchor distT="0" distB="0" distL="114300" distR="114300" simplePos="0" relativeHeight="251658240" behindDoc="0" locked="0" layoutInCell="1" allowOverlap="1" wp14:anchorId="72B72303" wp14:editId="76C72FC2">
          <wp:simplePos x="0" y="0"/>
          <wp:positionH relativeFrom="column">
            <wp:posOffset>-370205</wp:posOffset>
          </wp:positionH>
          <wp:positionV relativeFrom="paragraph">
            <wp:posOffset>18415</wp:posOffset>
          </wp:positionV>
          <wp:extent cx="409575" cy="472865"/>
          <wp:effectExtent l="0" t="0" r="0" b="635"/>
          <wp:wrapSquare wrapText="bothSides"/>
          <wp:docPr id="2" name="Picture 2" descr="Shape, icon,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tain_Symbol_Purple_RGB_15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472865"/>
                  </a:xfrm>
                  <a:prstGeom prst="rect">
                    <a:avLst/>
                  </a:prstGeom>
                </pic:spPr>
              </pic:pic>
            </a:graphicData>
          </a:graphic>
          <wp14:sizeRelH relativeFrom="page">
            <wp14:pctWidth>0</wp14:pctWidth>
          </wp14:sizeRelH>
          <wp14:sizeRelV relativeFrom="page">
            <wp14:pctHeight>0</wp14:pctHeight>
          </wp14:sizeRelV>
        </wp:anchor>
      </w:drawing>
    </w:r>
  </w:p>
  <w:p w14:paraId="70930C81" w14:textId="51AC3648" w:rsidR="00FD1E03" w:rsidRPr="00303579" w:rsidRDefault="00103193" w:rsidP="006F1C10">
    <w:pPr>
      <w:pStyle w:val="Footer"/>
      <w:jc w:val="right"/>
      <w:rPr>
        <w:rFonts w:ascii="Mulish" w:hAnsi="Mulish" w:cs="Arial"/>
        <w:sz w:val="32"/>
        <w:szCs w:val="32"/>
        <w:lang w:val="en-US"/>
      </w:rPr>
    </w:pPr>
    <w:r>
      <w:rPr>
        <w:rFonts w:ascii="Mulish" w:hAnsi="Mulish" w:cs="Arial"/>
        <w:sz w:val="32"/>
        <w:szCs w:val="32"/>
        <w:lang w:val="en-US"/>
      </w:rPr>
      <w:t>It’s your game!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444A" w14:textId="77777777" w:rsidR="004940BD" w:rsidRDefault="004940BD" w:rsidP="004940BD">
    <w:pPr>
      <w:rPr>
        <w:rFonts w:ascii="Mulish" w:hAnsi="Mulish"/>
        <w:iCs/>
        <w:sz w:val="32"/>
        <w:szCs w:val="32"/>
        <w:lang w:val="en-GB"/>
      </w:rPr>
    </w:pPr>
  </w:p>
  <w:p w14:paraId="278B840F" w14:textId="77777777" w:rsidR="00CC0AA2" w:rsidRPr="00303579" w:rsidRDefault="00CC0AA2" w:rsidP="004940BD">
    <w:pPr>
      <w:rPr>
        <w:rFonts w:ascii="Mulish" w:hAnsi="Mulish"/>
        <w:iCs/>
        <w:sz w:val="22"/>
        <w:szCs w:val="22"/>
        <w:lang w:val="en-GB"/>
      </w:rPr>
    </w:pPr>
  </w:p>
  <w:p w14:paraId="2E55EE43" w14:textId="77777777" w:rsidR="00355C6B" w:rsidRDefault="00355C6B" w:rsidP="004940BD">
    <w:pPr>
      <w:rPr>
        <w:rFonts w:ascii="Mulish" w:hAnsi="Mulish"/>
        <w:iCs/>
        <w:sz w:val="32"/>
        <w:szCs w:val="32"/>
        <w:lang w:val="en-GB"/>
      </w:rPr>
    </w:pPr>
    <w:r>
      <w:rPr>
        <w:rFonts w:ascii="Mulish" w:hAnsi="Mulish"/>
        <w:i/>
        <w:noProof/>
        <w:color w:val="43268B"/>
        <w:sz w:val="32"/>
        <w:szCs w:val="32"/>
        <w:lang w:val="en-GB"/>
      </w:rPr>
      <w:drawing>
        <wp:inline distT="0" distB="0" distL="0" distR="0" wp14:anchorId="11B265BE" wp14:editId="03F5D6C2">
          <wp:extent cx="409575" cy="472865"/>
          <wp:effectExtent l="0" t="0" r="0" b="3810"/>
          <wp:docPr id="6" name="Picture 6" descr="Shape, icon,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tain_Symbol_Purple_RGB_15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971" cy="5010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69FA8" w14:textId="77777777" w:rsidR="007809DB" w:rsidRDefault="007809DB" w:rsidP="00FD1E03">
      <w:r>
        <w:separator/>
      </w:r>
    </w:p>
  </w:footnote>
  <w:footnote w:type="continuationSeparator" w:id="0">
    <w:p w14:paraId="7C72E35D" w14:textId="77777777" w:rsidR="007809DB" w:rsidRDefault="007809DB" w:rsidP="00FD1E03">
      <w:r>
        <w:continuationSeparator/>
      </w:r>
    </w:p>
  </w:footnote>
  <w:footnote w:type="continuationNotice" w:id="1">
    <w:p w14:paraId="54B75252" w14:textId="77777777" w:rsidR="007809DB" w:rsidRDefault="007809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08390" w14:textId="77777777" w:rsidR="00FD1E03" w:rsidRDefault="00FD1E03">
    <w:pPr>
      <w:pStyle w:val="Header"/>
    </w:pPr>
  </w:p>
  <w:p w14:paraId="77C4224C" w14:textId="77777777" w:rsidR="00E05D13" w:rsidRDefault="00E05D13">
    <w:pPr>
      <w:pStyle w:val="Header"/>
    </w:pPr>
  </w:p>
  <w:p w14:paraId="3A64A888" w14:textId="77777777" w:rsidR="00FD1E03" w:rsidRDefault="00FD1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7D99D" w14:textId="77777777" w:rsidR="009833DD" w:rsidRDefault="005202EE">
    <w:pPr>
      <w:pStyle w:val="Header"/>
    </w:pPr>
    <w:r>
      <w:rPr>
        <w:noProof/>
      </w:rPr>
      <w:drawing>
        <wp:inline distT="0" distB="0" distL="0" distR="0" wp14:anchorId="5280277A" wp14:editId="197752DB">
          <wp:extent cx="1189913" cy="337185"/>
          <wp:effectExtent l="0" t="0" r="444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ain_Wordmark_Black_RGB_72dpi.png"/>
                  <pic:cNvPicPr/>
                </pic:nvPicPr>
                <pic:blipFill>
                  <a:blip r:embed="rId1">
                    <a:extLst>
                      <a:ext uri="{28A0092B-C50C-407E-A947-70E740481C1C}">
                        <a14:useLocalDpi xmlns:a14="http://schemas.microsoft.com/office/drawing/2010/main" val="0"/>
                      </a:ext>
                    </a:extLst>
                  </a:blip>
                  <a:stretch>
                    <a:fillRect/>
                  </a:stretch>
                </pic:blipFill>
                <pic:spPr>
                  <a:xfrm>
                    <a:off x="0" y="0"/>
                    <a:ext cx="1940357" cy="549838"/>
                  </a:xfrm>
                  <a:prstGeom prst="rect">
                    <a:avLst/>
                  </a:prstGeom>
                </pic:spPr>
              </pic:pic>
            </a:graphicData>
          </a:graphic>
        </wp:inline>
      </w:drawing>
    </w:r>
  </w:p>
  <w:p w14:paraId="18E42252" w14:textId="77777777" w:rsidR="005202EE" w:rsidRDefault="00520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5E2E"/>
    <w:multiLevelType w:val="hybridMultilevel"/>
    <w:tmpl w:val="882EF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6464C"/>
    <w:multiLevelType w:val="multilevel"/>
    <w:tmpl w:val="143EF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BD08EF"/>
    <w:multiLevelType w:val="multilevel"/>
    <w:tmpl w:val="F19A3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942D60"/>
    <w:multiLevelType w:val="multilevel"/>
    <w:tmpl w:val="CE228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796386"/>
    <w:multiLevelType w:val="hybridMultilevel"/>
    <w:tmpl w:val="C85CF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9A6270"/>
    <w:multiLevelType w:val="multilevel"/>
    <w:tmpl w:val="78B4E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1E053D"/>
    <w:multiLevelType w:val="multilevel"/>
    <w:tmpl w:val="4142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A82F8F"/>
    <w:multiLevelType w:val="hybridMultilevel"/>
    <w:tmpl w:val="7264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193FE0"/>
    <w:multiLevelType w:val="hybridMultilevel"/>
    <w:tmpl w:val="183276A2"/>
    <w:lvl w:ilvl="0" w:tplc="82101F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65994"/>
    <w:multiLevelType w:val="multilevel"/>
    <w:tmpl w:val="7EBC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B950CA"/>
    <w:multiLevelType w:val="multilevel"/>
    <w:tmpl w:val="1EE2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D3803"/>
    <w:multiLevelType w:val="multilevel"/>
    <w:tmpl w:val="36560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BE6B2F"/>
    <w:multiLevelType w:val="multilevel"/>
    <w:tmpl w:val="6AD8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157E77"/>
    <w:multiLevelType w:val="hybridMultilevel"/>
    <w:tmpl w:val="F884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4A5766"/>
    <w:multiLevelType w:val="multilevel"/>
    <w:tmpl w:val="3BF2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971082"/>
    <w:multiLevelType w:val="multilevel"/>
    <w:tmpl w:val="EFDC7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21162">
    <w:abstractNumId w:val="13"/>
  </w:num>
  <w:num w:numId="2" w16cid:durableId="970597559">
    <w:abstractNumId w:val="3"/>
  </w:num>
  <w:num w:numId="3" w16cid:durableId="1611349606">
    <w:abstractNumId w:val="5"/>
  </w:num>
  <w:num w:numId="4" w16cid:durableId="1749619715">
    <w:abstractNumId w:val="1"/>
  </w:num>
  <w:num w:numId="5" w16cid:durableId="1753811599">
    <w:abstractNumId w:val="15"/>
  </w:num>
  <w:num w:numId="6" w16cid:durableId="829443627">
    <w:abstractNumId w:val="11"/>
  </w:num>
  <w:num w:numId="7" w16cid:durableId="865562810">
    <w:abstractNumId w:val="2"/>
  </w:num>
  <w:num w:numId="8" w16cid:durableId="1987278948">
    <w:abstractNumId w:val="8"/>
  </w:num>
  <w:num w:numId="9" w16cid:durableId="197743559">
    <w:abstractNumId w:val="4"/>
  </w:num>
  <w:num w:numId="10" w16cid:durableId="1106848375">
    <w:abstractNumId w:val="9"/>
  </w:num>
  <w:num w:numId="11" w16cid:durableId="841622725">
    <w:abstractNumId w:val="14"/>
  </w:num>
  <w:num w:numId="12" w16cid:durableId="1659310116">
    <w:abstractNumId w:val="10"/>
  </w:num>
  <w:num w:numId="13" w16cid:durableId="1357732460">
    <w:abstractNumId w:val="12"/>
  </w:num>
  <w:num w:numId="14" w16cid:durableId="2107339853">
    <w:abstractNumId w:val="6"/>
  </w:num>
  <w:num w:numId="15" w16cid:durableId="1165241896">
    <w:abstractNumId w:val="0"/>
  </w:num>
  <w:num w:numId="16" w16cid:durableId="16320580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03"/>
    <w:rsid w:val="00011F60"/>
    <w:rsid w:val="0003027F"/>
    <w:rsid w:val="00044096"/>
    <w:rsid w:val="000461AC"/>
    <w:rsid w:val="000568F0"/>
    <w:rsid w:val="0006152A"/>
    <w:rsid w:val="00061E1C"/>
    <w:rsid w:val="00070CD2"/>
    <w:rsid w:val="00071B36"/>
    <w:rsid w:val="0007477C"/>
    <w:rsid w:val="000827EB"/>
    <w:rsid w:val="00083423"/>
    <w:rsid w:val="000A5222"/>
    <w:rsid w:val="000B2CFA"/>
    <w:rsid w:val="000C1D8D"/>
    <w:rsid w:val="000C5487"/>
    <w:rsid w:val="000D257E"/>
    <w:rsid w:val="000D42D1"/>
    <w:rsid w:val="000D7DF0"/>
    <w:rsid w:val="000E4BF6"/>
    <w:rsid w:val="000E5F76"/>
    <w:rsid w:val="000F0CFA"/>
    <w:rsid w:val="00103193"/>
    <w:rsid w:val="00105FCC"/>
    <w:rsid w:val="00111CF6"/>
    <w:rsid w:val="00117F01"/>
    <w:rsid w:val="0012639C"/>
    <w:rsid w:val="00135107"/>
    <w:rsid w:val="00140820"/>
    <w:rsid w:val="00142A9B"/>
    <w:rsid w:val="0014456D"/>
    <w:rsid w:val="00145E5D"/>
    <w:rsid w:val="001556FD"/>
    <w:rsid w:val="00162E95"/>
    <w:rsid w:val="0016441D"/>
    <w:rsid w:val="00174715"/>
    <w:rsid w:val="00194362"/>
    <w:rsid w:val="00194FAA"/>
    <w:rsid w:val="001A5650"/>
    <w:rsid w:val="001B08E0"/>
    <w:rsid w:val="001B2F32"/>
    <w:rsid w:val="001B3DE8"/>
    <w:rsid w:val="001C36BF"/>
    <w:rsid w:val="001D74C6"/>
    <w:rsid w:val="001E77E4"/>
    <w:rsid w:val="00203604"/>
    <w:rsid w:val="00207C63"/>
    <w:rsid w:val="00211CA3"/>
    <w:rsid w:val="00214E2D"/>
    <w:rsid w:val="002157A6"/>
    <w:rsid w:val="002241FA"/>
    <w:rsid w:val="00230465"/>
    <w:rsid w:val="002319E7"/>
    <w:rsid w:val="002362C2"/>
    <w:rsid w:val="00245BE2"/>
    <w:rsid w:val="00247FD1"/>
    <w:rsid w:val="00251EAE"/>
    <w:rsid w:val="0025653B"/>
    <w:rsid w:val="00280C6B"/>
    <w:rsid w:val="0028261F"/>
    <w:rsid w:val="00285038"/>
    <w:rsid w:val="00292753"/>
    <w:rsid w:val="002928A7"/>
    <w:rsid w:val="002B2EF2"/>
    <w:rsid w:val="002B43EF"/>
    <w:rsid w:val="002C177D"/>
    <w:rsid w:val="002C30BF"/>
    <w:rsid w:val="002E0D1C"/>
    <w:rsid w:val="002E7110"/>
    <w:rsid w:val="002F139F"/>
    <w:rsid w:val="00303579"/>
    <w:rsid w:val="00315D07"/>
    <w:rsid w:val="00320F27"/>
    <w:rsid w:val="00321CF5"/>
    <w:rsid w:val="00341A6D"/>
    <w:rsid w:val="00341E86"/>
    <w:rsid w:val="00345AA5"/>
    <w:rsid w:val="00346F76"/>
    <w:rsid w:val="00350E73"/>
    <w:rsid w:val="00355C6B"/>
    <w:rsid w:val="00370564"/>
    <w:rsid w:val="00374BF3"/>
    <w:rsid w:val="00375946"/>
    <w:rsid w:val="00377A9A"/>
    <w:rsid w:val="00392FC6"/>
    <w:rsid w:val="00396EEB"/>
    <w:rsid w:val="003B425D"/>
    <w:rsid w:val="003B5288"/>
    <w:rsid w:val="003B546D"/>
    <w:rsid w:val="003B54E6"/>
    <w:rsid w:val="003C6C17"/>
    <w:rsid w:val="003D3454"/>
    <w:rsid w:val="003D61BB"/>
    <w:rsid w:val="003E3EF5"/>
    <w:rsid w:val="003E7A24"/>
    <w:rsid w:val="003F04C9"/>
    <w:rsid w:val="003F1064"/>
    <w:rsid w:val="00401A3C"/>
    <w:rsid w:val="004061AA"/>
    <w:rsid w:val="00407E7C"/>
    <w:rsid w:val="00410D04"/>
    <w:rsid w:val="0041535E"/>
    <w:rsid w:val="00420CFE"/>
    <w:rsid w:val="00423646"/>
    <w:rsid w:val="00440C53"/>
    <w:rsid w:val="0045293F"/>
    <w:rsid w:val="0045486F"/>
    <w:rsid w:val="00455C24"/>
    <w:rsid w:val="00461D32"/>
    <w:rsid w:val="00464836"/>
    <w:rsid w:val="004667B7"/>
    <w:rsid w:val="0047165D"/>
    <w:rsid w:val="0047260C"/>
    <w:rsid w:val="004833D5"/>
    <w:rsid w:val="00483B07"/>
    <w:rsid w:val="00486894"/>
    <w:rsid w:val="00490748"/>
    <w:rsid w:val="0049127D"/>
    <w:rsid w:val="004940BD"/>
    <w:rsid w:val="00497F40"/>
    <w:rsid w:val="004A47E1"/>
    <w:rsid w:val="004A68D0"/>
    <w:rsid w:val="004B074D"/>
    <w:rsid w:val="004B7533"/>
    <w:rsid w:val="004D5658"/>
    <w:rsid w:val="004E48D6"/>
    <w:rsid w:val="004E6CA6"/>
    <w:rsid w:val="004F7547"/>
    <w:rsid w:val="00511FF9"/>
    <w:rsid w:val="005202EE"/>
    <w:rsid w:val="00524A08"/>
    <w:rsid w:val="00526B39"/>
    <w:rsid w:val="00526BFF"/>
    <w:rsid w:val="00534140"/>
    <w:rsid w:val="00551BA3"/>
    <w:rsid w:val="00552C6F"/>
    <w:rsid w:val="0055391B"/>
    <w:rsid w:val="005621BD"/>
    <w:rsid w:val="00564DB0"/>
    <w:rsid w:val="00566AFC"/>
    <w:rsid w:val="00567735"/>
    <w:rsid w:val="00570D70"/>
    <w:rsid w:val="00582F54"/>
    <w:rsid w:val="005839D3"/>
    <w:rsid w:val="0059561A"/>
    <w:rsid w:val="0059780B"/>
    <w:rsid w:val="005B4388"/>
    <w:rsid w:val="005C229D"/>
    <w:rsid w:val="005C73A1"/>
    <w:rsid w:val="005D2E41"/>
    <w:rsid w:val="005E68AF"/>
    <w:rsid w:val="00603EC8"/>
    <w:rsid w:val="00607E85"/>
    <w:rsid w:val="00612E57"/>
    <w:rsid w:val="00614081"/>
    <w:rsid w:val="006217CC"/>
    <w:rsid w:val="00623755"/>
    <w:rsid w:val="0062452D"/>
    <w:rsid w:val="0062718A"/>
    <w:rsid w:val="0063107D"/>
    <w:rsid w:val="006316CD"/>
    <w:rsid w:val="00640E01"/>
    <w:rsid w:val="00643452"/>
    <w:rsid w:val="006451B9"/>
    <w:rsid w:val="00661866"/>
    <w:rsid w:val="00676410"/>
    <w:rsid w:val="0068195A"/>
    <w:rsid w:val="006870C5"/>
    <w:rsid w:val="00687243"/>
    <w:rsid w:val="0069444A"/>
    <w:rsid w:val="006B0B70"/>
    <w:rsid w:val="006D0F3C"/>
    <w:rsid w:val="006D7642"/>
    <w:rsid w:val="006D79FD"/>
    <w:rsid w:val="006E019B"/>
    <w:rsid w:val="006E0726"/>
    <w:rsid w:val="006E2697"/>
    <w:rsid w:val="006E470F"/>
    <w:rsid w:val="006F0C8B"/>
    <w:rsid w:val="006F1C10"/>
    <w:rsid w:val="006F708C"/>
    <w:rsid w:val="006F7C51"/>
    <w:rsid w:val="0070059A"/>
    <w:rsid w:val="007140A3"/>
    <w:rsid w:val="007201E9"/>
    <w:rsid w:val="0073001F"/>
    <w:rsid w:val="00730EA4"/>
    <w:rsid w:val="00731F29"/>
    <w:rsid w:val="007323DE"/>
    <w:rsid w:val="007377DE"/>
    <w:rsid w:val="0074293A"/>
    <w:rsid w:val="00745CB9"/>
    <w:rsid w:val="007623F6"/>
    <w:rsid w:val="007705FB"/>
    <w:rsid w:val="007766EE"/>
    <w:rsid w:val="007809DB"/>
    <w:rsid w:val="007964A7"/>
    <w:rsid w:val="007A15BA"/>
    <w:rsid w:val="007B34E6"/>
    <w:rsid w:val="007C064F"/>
    <w:rsid w:val="007C57FB"/>
    <w:rsid w:val="007C6A53"/>
    <w:rsid w:val="007D2AF3"/>
    <w:rsid w:val="007E2DB2"/>
    <w:rsid w:val="007E4979"/>
    <w:rsid w:val="007E59EA"/>
    <w:rsid w:val="007E7B0D"/>
    <w:rsid w:val="007F2BE9"/>
    <w:rsid w:val="007F4A01"/>
    <w:rsid w:val="007F656F"/>
    <w:rsid w:val="00810B39"/>
    <w:rsid w:val="008203CF"/>
    <w:rsid w:val="00822403"/>
    <w:rsid w:val="00823822"/>
    <w:rsid w:val="00824324"/>
    <w:rsid w:val="008324C7"/>
    <w:rsid w:val="00836786"/>
    <w:rsid w:val="00837F4C"/>
    <w:rsid w:val="00852DD4"/>
    <w:rsid w:val="00881488"/>
    <w:rsid w:val="00893E69"/>
    <w:rsid w:val="00894A87"/>
    <w:rsid w:val="00894CFB"/>
    <w:rsid w:val="008A40F5"/>
    <w:rsid w:val="008A6A14"/>
    <w:rsid w:val="008B53F2"/>
    <w:rsid w:val="008C2C3B"/>
    <w:rsid w:val="008E4A5D"/>
    <w:rsid w:val="008F284B"/>
    <w:rsid w:val="008F4EA8"/>
    <w:rsid w:val="008F6F8E"/>
    <w:rsid w:val="009023DC"/>
    <w:rsid w:val="00902EF0"/>
    <w:rsid w:val="00906554"/>
    <w:rsid w:val="009175CD"/>
    <w:rsid w:val="0093577A"/>
    <w:rsid w:val="00944B1F"/>
    <w:rsid w:val="009618F0"/>
    <w:rsid w:val="009833DD"/>
    <w:rsid w:val="00986748"/>
    <w:rsid w:val="009901CF"/>
    <w:rsid w:val="0099461D"/>
    <w:rsid w:val="00995B12"/>
    <w:rsid w:val="009B1947"/>
    <w:rsid w:val="009D1B73"/>
    <w:rsid w:val="009F316B"/>
    <w:rsid w:val="009F75DD"/>
    <w:rsid w:val="00A01274"/>
    <w:rsid w:val="00A0648A"/>
    <w:rsid w:val="00A110EB"/>
    <w:rsid w:val="00A22939"/>
    <w:rsid w:val="00A326F9"/>
    <w:rsid w:val="00A34372"/>
    <w:rsid w:val="00A3601B"/>
    <w:rsid w:val="00A45991"/>
    <w:rsid w:val="00A51F98"/>
    <w:rsid w:val="00A62D44"/>
    <w:rsid w:val="00A63BD8"/>
    <w:rsid w:val="00A63CCB"/>
    <w:rsid w:val="00A655AD"/>
    <w:rsid w:val="00A674F7"/>
    <w:rsid w:val="00A92B73"/>
    <w:rsid w:val="00A960B0"/>
    <w:rsid w:val="00AA7A29"/>
    <w:rsid w:val="00AB56E1"/>
    <w:rsid w:val="00AC1AE9"/>
    <w:rsid w:val="00AD4B98"/>
    <w:rsid w:val="00AE4587"/>
    <w:rsid w:val="00B05438"/>
    <w:rsid w:val="00B10621"/>
    <w:rsid w:val="00B11752"/>
    <w:rsid w:val="00B14C92"/>
    <w:rsid w:val="00B16511"/>
    <w:rsid w:val="00B207A0"/>
    <w:rsid w:val="00B27F07"/>
    <w:rsid w:val="00B33703"/>
    <w:rsid w:val="00B4012F"/>
    <w:rsid w:val="00B43604"/>
    <w:rsid w:val="00B47006"/>
    <w:rsid w:val="00B47865"/>
    <w:rsid w:val="00B533F1"/>
    <w:rsid w:val="00B72A81"/>
    <w:rsid w:val="00B80065"/>
    <w:rsid w:val="00B8050A"/>
    <w:rsid w:val="00B824ED"/>
    <w:rsid w:val="00B82F8D"/>
    <w:rsid w:val="00BA5ED7"/>
    <w:rsid w:val="00BB52F8"/>
    <w:rsid w:val="00BB5AA3"/>
    <w:rsid w:val="00BB605F"/>
    <w:rsid w:val="00BC410D"/>
    <w:rsid w:val="00BD0083"/>
    <w:rsid w:val="00BD03EE"/>
    <w:rsid w:val="00BD3FEE"/>
    <w:rsid w:val="00BD4106"/>
    <w:rsid w:val="00BD7F8B"/>
    <w:rsid w:val="00BF3284"/>
    <w:rsid w:val="00C007E2"/>
    <w:rsid w:val="00C029FC"/>
    <w:rsid w:val="00C06E12"/>
    <w:rsid w:val="00C1240E"/>
    <w:rsid w:val="00C21893"/>
    <w:rsid w:val="00C26771"/>
    <w:rsid w:val="00C26A32"/>
    <w:rsid w:val="00C45550"/>
    <w:rsid w:val="00C51F52"/>
    <w:rsid w:val="00C56568"/>
    <w:rsid w:val="00C56C6B"/>
    <w:rsid w:val="00C60179"/>
    <w:rsid w:val="00C60426"/>
    <w:rsid w:val="00C635A9"/>
    <w:rsid w:val="00C64420"/>
    <w:rsid w:val="00C669D4"/>
    <w:rsid w:val="00C70251"/>
    <w:rsid w:val="00C83160"/>
    <w:rsid w:val="00C86A34"/>
    <w:rsid w:val="00C9155D"/>
    <w:rsid w:val="00CA197F"/>
    <w:rsid w:val="00CA3F02"/>
    <w:rsid w:val="00CC0AA2"/>
    <w:rsid w:val="00CE16A2"/>
    <w:rsid w:val="00CE2514"/>
    <w:rsid w:val="00CF2F8D"/>
    <w:rsid w:val="00CF66B4"/>
    <w:rsid w:val="00D03EB3"/>
    <w:rsid w:val="00D21972"/>
    <w:rsid w:val="00D27EB1"/>
    <w:rsid w:val="00D33BEE"/>
    <w:rsid w:val="00D4034C"/>
    <w:rsid w:val="00D444A0"/>
    <w:rsid w:val="00D508F4"/>
    <w:rsid w:val="00D50CB9"/>
    <w:rsid w:val="00D55C0B"/>
    <w:rsid w:val="00D625C7"/>
    <w:rsid w:val="00D66C54"/>
    <w:rsid w:val="00D719A6"/>
    <w:rsid w:val="00D73BD6"/>
    <w:rsid w:val="00D85068"/>
    <w:rsid w:val="00D8509A"/>
    <w:rsid w:val="00DA7666"/>
    <w:rsid w:val="00DB015C"/>
    <w:rsid w:val="00DB1B7D"/>
    <w:rsid w:val="00DB44C8"/>
    <w:rsid w:val="00DC2105"/>
    <w:rsid w:val="00DC7110"/>
    <w:rsid w:val="00DD04D0"/>
    <w:rsid w:val="00DD7B1B"/>
    <w:rsid w:val="00DF5480"/>
    <w:rsid w:val="00E05D13"/>
    <w:rsid w:val="00E10138"/>
    <w:rsid w:val="00E14343"/>
    <w:rsid w:val="00E151F9"/>
    <w:rsid w:val="00E17C3D"/>
    <w:rsid w:val="00E17DFE"/>
    <w:rsid w:val="00E236F5"/>
    <w:rsid w:val="00E367F2"/>
    <w:rsid w:val="00E427A3"/>
    <w:rsid w:val="00E43F0E"/>
    <w:rsid w:val="00E46628"/>
    <w:rsid w:val="00E470CE"/>
    <w:rsid w:val="00E56E57"/>
    <w:rsid w:val="00E60A90"/>
    <w:rsid w:val="00E66086"/>
    <w:rsid w:val="00E674E8"/>
    <w:rsid w:val="00E7105C"/>
    <w:rsid w:val="00E84BBD"/>
    <w:rsid w:val="00E93E9D"/>
    <w:rsid w:val="00E97663"/>
    <w:rsid w:val="00EA65DA"/>
    <w:rsid w:val="00EB1AE4"/>
    <w:rsid w:val="00EB359D"/>
    <w:rsid w:val="00EB495F"/>
    <w:rsid w:val="00EB5D42"/>
    <w:rsid w:val="00EC10BA"/>
    <w:rsid w:val="00EC4E47"/>
    <w:rsid w:val="00ED5A40"/>
    <w:rsid w:val="00ED701B"/>
    <w:rsid w:val="00EE01BC"/>
    <w:rsid w:val="00EE44A7"/>
    <w:rsid w:val="00EE4D09"/>
    <w:rsid w:val="00EF1BB4"/>
    <w:rsid w:val="00F13EBB"/>
    <w:rsid w:val="00F27110"/>
    <w:rsid w:val="00F2747B"/>
    <w:rsid w:val="00F317E2"/>
    <w:rsid w:val="00F31909"/>
    <w:rsid w:val="00F47789"/>
    <w:rsid w:val="00F47C6C"/>
    <w:rsid w:val="00F50045"/>
    <w:rsid w:val="00F54488"/>
    <w:rsid w:val="00F56CC3"/>
    <w:rsid w:val="00F62A15"/>
    <w:rsid w:val="00F640FC"/>
    <w:rsid w:val="00F70C9B"/>
    <w:rsid w:val="00F75E43"/>
    <w:rsid w:val="00F80642"/>
    <w:rsid w:val="00F80953"/>
    <w:rsid w:val="00F86096"/>
    <w:rsid w:val="00F936A5"/>
    <w:rsid w:val="00FB01B1"/>
    <w:rsid w:val="00FD1E03"/>
    <w:rsid w:val="00FD2CF4"/>
    <w:rsid w:val="00FD4727"/>
    <w:rsid w:val="00FD6281"/>
    <w:rsid w:val="00FE006F"/>
    <w:rsid w:val="00FE2025"/>
    <w:rsid w:val="00FE3B0B"/>
    <w:rsid w:val="1AFD3891"/>
    <w:rsid w:val="1DD09D19"/>
    <w:rsid w:val="35AFEA50"/>
    <w:rsid w:val="3CE1908E"/>
    <w:rsid w:val="48A8E6ED"/>
    <w:rsid w:val="6C81983F"/>
    <w:rsid w:val="7B9021A3"/>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BC36"/>
  <w15:chartTrackingRefBased/>
  <w15:docId w15:val="{CFDBB22C-0990-4467-805D-62444C56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F6"/>
  </w:style>
  <w:style w:type="paragraph" w:styleId="Heading1">
    <w:name w:val="heading 1"/>
    <w:basedOn w:val="Normal"/>
    <w:next w:val="Normal"/>
    <w:link w:val="Heading1Char"/>
    <w:uiPriority w:val="9"/>
    <w:qFormat/>
    <w:rsid w:val="003F04C9"/>
    <w:pPr>
      <w:keepNext/>
      <w:keepLines/>
      <w:spacing w:before="240"/>
      <w:outlineLvl w:val="0"/>
    </w:pPr>
    <w:rPr>
      <w:rFonts w:asciiTheme="majorHAnsi" w:eastAsiaTheme="majorEastAsia" w:hAnsiTheme="majorHAnsi" w:cstheme="majorBidi"/>
      <w:color w:val="43268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E03"/>
    <w:pPr>
      <w:tabs>
        <w:tab w:val="center" w:pos="4680"/>
        <w:tab w:val="right" w:pos="9360"/>
      </w:tabs>
    </w:pPr>
  </w:style>
  <w:style w:type="character" w:customStyle="1" w:styleId="HeaderChar">
    <w:name w:val="Header Char"/>
    <w:basedOn w:val="DefaultParagraphFont"/>
    <w:link w:val="Header"/>
    <w:uiPriority w:val="99"/>
    <w:rsid w:val="00FD1E03"/>
  </w:style>
  <w:style w:type="paragraph" w:styleId="Footer">
    <w:name w:val="footer"/>
    <w:basedOn w:val="Normal"/>
    <w:link w:val="FooterChar"/>
    <w:uiPriority w:val="99"/>
    <w:unhideWhenUsed/>
    <w:rsid w:val="00FD1E03"/>
    <w:pPr>
      <w:tabs>
        <w:tab w:val="center" w:pos="4680"/>
        <w:tab w:val="right" w:pos="9360"/>
      </w:tabs>
    </w:pPr>
  </w:style>
  <w:style w:type="character" w:customStyle="1" w:styleId="FooterChar">
    <w:name w:val="Footer Char"/>
    <w:basedOn w:val="DefaultParagraphFont"/>
    <w:link w:val="Footer"/>
    <w:uiPriority w:val="99"/>
    <w:rsid w:val="00FD1E03"/>
  </w:style>
  <w:style w:type="paragraph" w:styleId="BalloonText">
    <w:name w:val="Balloon Text"/>
    <w:basedOn w:val="Normal"/>
    <w:link w:val="BalloonTextChar"/>
    <w:uiPriority w:val="99"/>
    <w:semiHidden/>
    <w:unhideWhenUsed/>
    <w:rsid w:val="003F0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4C9"/>
    <w:rPr>
      <w:rFonts w:ascii="Segoe UI" w:hAnsi="Segoe UI" w:cs="Segoe UI"/>
      <w:sz w:val="18"/>
      <w:szCs w:val="18"/>
    </w:rPr>
  </w:style>
  <w:style w:type="character" w:customStyle="1" w:styleId="Heading1Char">
    <w:name w:val="Heading 1 Char"/>
    <w:basedOn w:val="DefaultParagraphFont"/>
    <w:link w:val="Heading1"/>
    <w:uiPriority w:val="9"/>
    <w:rsid w:val="003F04C9"/>
    <w:rPr>
      <w:rFonts w:asciiTheme="majorHAnsi" w:eastAsiaTheme="majorEastAsia" w:hAnsiTheme="majorHAnsi" w:cstheme="majorBidi"/>
      <w:color w:val="43268B"/>
      <w:sz w:val="32"/>
      <w:szCs w:val="32"/>
    </w:rPr>
  </w:style>
  <w:style w:type="paragraph" w:styleId="NoSpacing">
    <w:name w:val="No Spacing"/>
    <w:link w:val="NoSpacingChar"/>
    <w:uiPriority w:val="1"/>
    <w:qFormat/>
    <w:rsid w:val="002F139F"/>
    <w:rPr>
      <w:rFonts w:eastAsiaTheme="minorEastAsia"/>
      <w:sz w:val="22"/>
      <w:szCs w:val="22"/>
      <w:lang w:val="en-US"/>
    </w:rPr>
  </w:style>
  <w:style w:type="character" w:customStyle="1" w:styleId="NoSpacingChar">
    <w:name w:val="No Spacing Char"/>
    <w:basedOn w:val="DefaultParagraphFont"/>
    <w:link w:val="NoSpacing"/>
    <w:uiPriority w:val="1"/>
    <w:rsid w:val="002F139F"/>
    <w:rPr>
      <w:rFonts w:eastAsiaTheme="minorEastAsia"/>
      <w:sz w:val="22"/>
      <w:szCs w:val="22"/>
      <w:lang w:val="en-US"/>
    </w:rPr>
  </w:style>
  <w:style w:type="paragraph" w:styleId="ListParagraph">
    <w:name w:val="List Paragraph"/>
    <w:basedOn w:val="Normal"/>
    <w:uiPriority w:val="34"/>
    <w:qFormat/>
    <w:rsid w:val="00174715"/>
    <w:pPr>
      <w:ind w:left="720"/>
      <w:contextualSpacing/>
    </w:pPr>
  </w:style>
  <w:style w:type="paragraph" w:customStyle="1" w:styleId="Default">
    <w:name w:val="Default"/>
    <w:rsid w:val="00EB5D42"/>
    <w:pPr>
      <w:autoSpaceDE w:val="0"/>
      <w:autoSpaceDN w:val="0"/>
      <w:adjustRightInd w:val="0"/>
    </w:pPr>
    <w:rPr>
      <w:rFonts w:ascii=".L" w:hAnsi=".L" w:cs=".L"/>
      <w:color w:val="000000"/>
      <w:lang w:val="en-GB"/>
    </w:rPr>
  </w:style>
  <w:style w:type="character" w:customStyle="1" w:styleId="normaltextrun">
    <w:name w:val="normaltextrun"/>
    <w:basedOn w:val="DefaultParagraphFont"/>
    <w:rsid w:val="00F80642"/>
  </w:style>
  <w:style w:type="character" w:customStyle="1" w:styleId="eop">
    <w:name w:val="eop"/>
    <w:basedOn w:val="DefaultParagraphFont"/>
    <w:rsid w:val="00F80642"/>
  </w:style>
  <w:style w:type="paragraph" w:styleId="PlainText">
    <w:name w:val="Plain Text"/>
    <w:basedOn w:val="Normal"/>
    <w:link w:val="PlainTextChar"/>
    <w:uiPriority w:val="99"/>
    <w:unhideWhenUsed/>
    <w:rsid w:val="00194FAA"/>
    <w:rPr>
      <w:rFonts w:ascii="Calibri" w:eastAsia="Times New Roman" w:hAnsi="Calibri"/>
      <w:kern w:val="2"/>
      <w:sz w:val="22"/>
      <w:szCs w:val="21"/>
      <w:lang w:val="en-GB"/>
      <w14:ligatures w14:val="standardContextual"/>
    </w:rPr>
  </w:style>
  <w:style w:type="character" w:customStyle="1" w:styleId="PlainTextChar">
    <w:name w:val="Plain Text Char"/>
    <w:basedOn w:val="DefaultParagraphFont"/>
    <w:link w:val="PlainText"/>
    <w:uiPriority w:val="99"/>
    <w:rsid w:val="00194FAA"/>
    <w:rPr>
      <w:rFonts w:ascii="Calibri" w:eastAsia="Times New Roman" w:hAnsi="Calibri"/>
      <w:kern w:val="2"/>
      <w:sz w:val="22"/>
      <w:szCs w:val="21"/>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144">
      <w:bodyDiv w:val="1"/>
      <w:marLeft w:val="0"/>
      <w:marRight w:val="0"/>
      <w:marTop w:val="0"/>
      <w:marBottom w:val="0"/>
      <w:divBdr>
        <w:top w:val="none" w:sz="0" w:space="0" w:color="auto"/>
        <w:left w:val="none" w:sz="0" w:space="0" w:color="auto"/>
        <w:bottom w:val="none" w:sz="0" w:space="0" w:color="auto"/>
        <w:right w:val="none" w:sz="0" w:space="0" w:color="auto"/>
      </w:divBdr>
    </w:div>
    <w:div w:id="27074212">
      <w:bodyDiv w:val="1"/>
      <w:marLeft w:val="0"/>
      <w:marRight w:val="0"/>
      <w:marTop w:val="0"/>
      <w:marBottom w:val="0"/>
      <w:divBdr>
        <w:top w:val="none" w:sz="0" w:space="0" w:color="auto"/>
        <w:left w:val="none" w:sz="0" w:space="0" w:color="auto"/>
        <w:bottom w:val="none" w:sz="0" w:space="0" w:color="auto"/>
        <w:right w:val="none" w:sz="0" w:space="0" w:color="auto"/>
      </w:divBdr>
    </w:div>
    <w:div w:id="81613174">
      <w:bodyDiv w:val="1"/>
      <w:marLeft w:val="0"/>
      <w:marRight w:val="0"/>
      <w:marTop w:val="0"/>
      <w:marBottom w:val="0"/>
      <w:divBdr>
        <w:top w:val="none" w:sz="0" w:space="0" w:color="auto"/>
        <w:left w:val="none" w:sz="0" w:space="0" w:color="auto"/>
        <w:bottom w:val="none" w:sz="0" w:space="0" w:color="auto"/>
        <w:right w:val="none" w:sz="0" w:space="0" w:color="auto"/>
      </w:divBdr>
    </w:div>
    <w:div w:id="293684753">
      <w:bodyDiv w:val="1"/>
      <w:marLeft w:val="0"/>
      <w:marRight w:val="0"/>
      <w:marTop w:val="0"/>
      <w:marBottom w:val="0"/>
      <w:divBdr>
        <w:top w:val="none" w:sz="0" w:space="0" w:color="auto"/>
        <w:left w:val="none" w:sz="0" w:space="0" w:color="auto"/>
        <w:bottom w:val="none" w:sz="0" w:space="0" w:color="auto"/>
        <w:right w:val="none" w:sz="0" w:space="0" w:color="auto"/>
      </w:divBdr>
      <w:divsChild>
        <w:div w:id="392195073">
          <w:marLeft w:val="0"/>
          <w:marRight w:val="0"/>
          <w:marTop w:val="0"/>
          <w:marBottom w:val="0"/>
          <w:divBdr>
            <w:top w:val="none" w:sz="0" w:space="0" w:color="auto"/>
            <w:left w:val="none" w:sz="0" w:space="0" w:color="auto"/>
            <w:bottom w:val="none" w:sz="0" w:space="0" w:color="auto"/>
            <w:right w:val="none" w:sz="0" w:space="0" w:color="auto"/>
          </w:divBdr>
        </w:div>
      </w:divsChild>
    </w:div>
    <w:div w:id="451437176">
      <w:bodyDiv w:val="1"/>
      <w:marLeft w:val="0"/>
      <w:marRight w:val="0"/>
      <w:marTop w:val="0"/>
      <w:marBottom w:val="0"/>
      <w:divBdr>
        <w:top w:val="none" w:sz="0" w:space="0" w:color="auto"/>
        <w:left w:val="none" w:sz="0" w:space="0" w:color="auto"/>
        <w:bottom w:val="none" w:sz="0" w:space="0" w:color="auto"/>
        <w:right w:val="none" w:sz="0" w:space="0" w:color="auto"/>
      </w:divBdr>
    </w:div>
    <w:div w:id="1219321691">
      <w:bodyDiv w:val="1"/>
      <w:marLeft w:val="0"/>
      <w:marRight w:val="0"/>
      <w:marTop w:val="0"/>
      <w:marBottom w:val="0"/>
      <w:divBdr>
        <w:top w:val="none" w:sz="0" w:space="0" w:color="auto"/>
        <w:left w:val="none" w:sz="0" w:space="0" w:color="auto"/>
        <w:bottom w:val="none" w:sz="0" w:space="0" w:color="auto"/>
        <w:right w:val="none" w:sz="0" w:space="0" w:color="auto"/>
      </w:divBdr>
    </w:div>
    <w:div w:id="1534806362">
      <w:bodyDiv w:val="1"/>
      <w:marLeft w:val="0"/>
      <w:marRight w:val="0"/>
      <w:marTop w:val="0"/>
      <w:marBottom w:val="0"/>
      <w:divBdr>
        <w:top w:val="none" w:sz="0" w:space="0" w:color="auto"/>
        <w:left w:val="none" w:sz="0" w:space="0" w:color="auto"/>
        <w:bottom w:val="none" w:sz="0" w:space="0" w:color="auto"/>
        <w:right w:val="none" w:sz="0" w:space="0" w:color="auto"/>
      </w:divBdr>
    </w:div>
    <w:div w:id="2042197897">
      <w:bodyDiv w:val="1"/>
      <w:marLeft w:val="0"/>
      <w:marRight w:val="0"/>
      <w:marTop w:val="0"/>
      <w:marBottom w:val="0"/>
      <w:divBdr>
        <w:top w:val="none" w:sz="0" w:space="0" w:color="auto"/>
        <w:left w:val="none" w:sz="0" w:space="0" w:color="auto"/>
        <w:bottom w:val="none" w:sz="0" w:space="0" w:color="auto"/>
        <w:right w:val="none" w:sz="0" w:space="0" w:color="auto"/>
      </w:divBdr>
      <w:divsChild>
        <w:div w:id="253244019">
          <w:marLeft w:val="0"/>
          <w:marRight w:val="0"/>
          <w:marTop w:val="0"/>
          <w:marBottom w:val="0"/>
          <w:divBdr>
            <w:top w:val="none" w:sz="0" w:space="0" w:color="auto"/>
            <w:left w:val="none" w:sz="0" w:space="0" w:color="auto"/>
            <w:bottom w:val="none" w:sz="0" w:space="0" w:color="auto"/>
            <w:right w:val="none" w:sz="0" w:space="0" w:color="auto"/>
          </w:divBdr>
        </w:div>
      </w:divsChild>
    </w:div>
    <w:div w:id="20985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BA40FA7C665B4AB184C563748D6489" ma:contentTypeVersion="6" ma:contentTypeDescription="Create a new document." ma:contentTypeScope="" ma:versionID="110f4573e6edc50ac91126e9cfc63608">
  <xsd:schema xmlns:xsd="http://www.w3.org/2001/XMLSchema" xmlns:xs="http://www.w3.org/2001/XMLSchema" xmlns:p="http://schemas.microsoft.com/office/2006/metadata/properties" xmlns:ns2="97fc52b9-1909-4ff8-908e-053fcb86fb98" xmlns:ns3="15ed187d-783d-4ec9-9637-9275aa4a83ab" targetNamespace="http://schemas.microsoft.com/office/2006/metadata/properties" ma:root="true" ma:fieldsID="568f2b0610e096cdc7fe52ad91373307" ns2:_="" ns3:_="">
    <xsd:import namespace="97fc52b9-1909-4ff8-908e-053fcb86fb98"/>
    <xsd:import namespace="15ed187d-783d-4ec9-9637-9275aa4a83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c52b9-1909-4ff8-908e-053fcb86f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d187d-783d-4ec9-9637-9275aa4a83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78D8E2-01CA-4F97-A250-FC3E10927B88}">
  <ds:schemaRefs>
    <ds:schemaRef ds:uri="http://schemas.microsoft.com/sharepoint/v3/contenttype/forms"/>
  </ds:schemaRefs>
</ds:datastoreItem>
</file>

<file path=customXml/itemProps2.xml><?xml version="1.0" encoding="utf-8"?>
<ds:datastoreItem xmlns:ds="http://schemas.openxmlformats.org/officeDocument/2006/customXml" ds:itemID="{EA6FE5D7-60D6-4392-B426-B7A4217FA84F}"/>
</file>

<file path=customXml/itemProps3.xml><?xml version="1.0" encoding="utf-8"?>
<ds:datastoreItem xmlns:ds="http://schemas.openxmlformats.org/officeDocument/2006/customXml" ds:itemID="{B355CA0B-F972-417B-84E4-13958E083543}">
  <ds:schemaRefs>
    <ds:schemaRef ds:uri="http://schemas.openxmlformats.org/officeDocument/2006/bibliography"/>
  </ds:schemaRefs>
</ds:datastoreItem>
</file>

<file path=customXml/itemProps4.xml><?xml version="1.0" encoding="utf-8"?>
<ds:datastoreItem xmlns:ds="http://schemas.openxmlformats.org/officeDocument/2006/customXml" ds:itemID="{F6BC90EF-E84F-484E-AF91-12696386A6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Williams</dc:creator>
  <cp:keywords/>
  <dc:description/>
  <cp:lastModifiedBy>Laura Brand</cp:lastModifiedBy>
  <cp:revision>60</cp:revision>
  <cp:lastPrinted>2020-12-17T09:24:00Z</cp:lastPrinted>
  <dcterms:created xsi:type="dcterms:W3CDTF">2024-02-29T11:01:00Z</dcterms:created>
  <dcterms:modified xsi:type="dcterms:W3CDTF">2024-05-22T12:56:00Z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0x010100F2BA40FA7C665B4AB184C563748D6489</vt:lpwstr>
  </property>
  <property fmtid="{D5CDD505-2E9C-101B-9397-08002B2CF9AE}" pid="3" name="GrammarlyDocumentId">
    <vt:lpwstr>01aac6e094e9373c3a9ec59931ba6c004191facb76234dab66aed5b71a64a9af</vt:lpwstr>
  </property>
</Properties>
</file>